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799E" w14:textId="77777777" w:rsidR="00636884" w:rsidRDefault="00636884" w:rsidP="00F90600">
      <w:pPr>
        <w:shd w:val="clear" w:color="auto" w:fill="FFFFFF"/>
        <w:ind w:left="5529"/>
        <w:jc w:val="both"/>
        <w:rPr>
          <w:rFonts w:ascii="Times New Roman" w:eastAsia="Times New Roman" w:hAnsi="Times New Roman" w:cs="Times New Roman"/>
          <w:color w:val="auto"/>
          <w:sz w:val="28"/>
          <w:szCs w:val="28"/>
        </w:rPr>
      </w:pPr>
      <w:r w:rsidRPr="001B266B">
        <w:rPr>
          <w:rFonts w:ascii="Times New Roman" w:eastAsia="Times New Roman" w:hAnsi="Times New Roman" w:cs="Times New Roman"/>
          <w:color w:val="auto"/>
          <w:sz w:val="28"/>
          <w:szCs w:val="28"/>
        </w:rPr>
        <w:t>ЗАТВЕРДЖЕНО</w:t>
      </w:r>
    </w:p>
    <w:p w14:paraId="29B45833" w14:textId="77777777" w:rsidR="00BF270A" w:rsidRPr="001B266B" w:rsidRDefault="00BF270A" w:rsidP="00F90600">
      <w:pPr>
        <w:shd w:val="clear" w:color="auto" w:fill="FFFFFF"/>
        <w:ind w:left="5529"/>
        <w:jc w:val="both"/>
        <w:rPr>
          <w:rFonts w:ascii="Times New Roman" w:eastAsia="Times New Roman" w:hAnsi="Times New Roman" w:cs="Times New Roman"/>
          <w:color w:val="auto"/>
          <w:sz w:val="28"/>
          <w:szCs w:val="28"/>
        </w:rPr>
      </w:pPr>
    </w:p>
    <w:p w14:paraId="68D471F9" w14:textId="77777777" w:rsidR="00850274" w:rsidRDefault="00850274" w:rsidP="00F90600">
      <w:pPr>
        <w:shd w:val="clear" w:color="auto" w:fill="FFFFFF"/>
        <w:ind w:left="5529"/>
        <w:jc w:val="both"/>
        <w:rPr>
          <w:rFonts w:ascii="Times New Roman" w:eastAsia="Times New Roman" w:hAnsi="Times New Roman" w:cs="Times New Roman"/>
          <w:color w:val="auto"/>
          <w:sz w:val="28"/>
          <w:szCs w:val="28"/>
        </w:rPr>
      </w:pPr>
      <w:r w:rsidRPr="00850274">
        <w:rPr>
          <w:rFonts w:ascii="Times New Roman" w:eastAsia="Times New Roman" w:hAnsi="Times New Roman" w:cs="Times New Roman"/>
          <w:color w:val="auto"/>
          <w:sz w:val="28"/>
          <w:szCs w:val="28"/>
        </w:rPr>
        <w:t>Розпорядження начальника обласної військової адміністрації</w:t>
      </w:r>
    </w:p>
    <w:p w14:paraId="3947C9DE" w14:textId="1E922CFC" w:rsidR="00BF270A" w:rsidRPr="001B266B" w:rsidRDefault="00BF270A" w:rsidP="00F90600">
      <w:pPr>
        <w:shd w:val="clear" w:color="auto" w:fill="FFFFFF"/>
        <w:ind w:left="5529"/>
        <w:jc w:val="both"/>
        <w:rPr>
          <w:rFonts w:ascii="Times New Roman" w:eastAsia="Times New Roman" w:hAnsi="Times New Roman" w:cs="Times New Roman"/>
          <w:color w:val="auto"/>
          <w:sz w:val="28"/>
          <w:szCs w:val="28"/>
          <w:highlight w:val="yellow"/>
        </w:rPr>
      </w:pPr>
      <w:r>
        <w:rPr>
          <w:rFonts w:ascii="Times New Roman" w:eastAsia="Times New Roman" w:hAnsi="Times New Roman" w:cs="Times New Roman"/>
          <w:color w:val="auto"/>
          <w:sz w:val="28"/>
          <w:szCs w:val="28"/>
        </w:rPr>
        <w:t>______________ № ____________</w:t>
      </w:r>
    </w:p>
    <w:p w14:paraId="12181D7F" w14:textId="77777777" w:rsidR="00636884" w:rsidRPr="001B266B" w:rsidRDefault="00636884" w:rsidP="00FE4ED6">
      <w:pPr>
        <w:tabs>
          <w:tab w:val="left" w:pos="1009"/>
        </w:tabs>
        <w:jc w:val="both"/>
        <w:rPr>
          <w:rFonts w:ascii="Times New Roman" w:hAnsi="Times New Roman" w:cs="Times New Roman"/>
          <w:color w:val="auto"/>
          <w:sz w:val="28"/>
          <w:szCs w:val="28"/>
          <w:highlight w:val="yellow"/>
        </w:rPr>
      </w:pPr>
    </w:p>
    <w:p w14:paraId="42304E6E" w14:textId="77777777" w:rsidR="00636884" w:rsidRDefault="00636884" w:rsidP="00FE4ED6">
      <w:pPr>
        <w:tabs>
          <w:tab w:val="left" w:pos="1009"/>
        </w:tabs>
        <w:jc w:val="both"/>
        <w:rPr>
          <w:rFonts w:ascii="Times New Roman" w:hAnsi="Times New Roman" w:cs="Times New Roman"/>
          <w:color w:val="auto"/>
          <w:sz w:val="28"/>
          <w:szCs w:val="28"/>
          <w:highlight w:val="yellow"/>
        </w:rPr>
      </w:pPr>
    </w:p>
    <w:p w14:paraId="523D9BC4" w14:textId="77777777" w:rsidR="00CF0CC4" w:rsidRPr="001B266B" w:rsidRDefault="00CF0CC4" w:rsidP="00FE4ED6">
      <w:pPr>
        <w:tabs>
          <w:tab w:val="left" w:pos="1009"/>
        </w:tabs>
        <w:jc w:val="both"/>
        <w:rPr>
          <w:rFonts w:ascii="Times New Roman" w:hAnsi="Times New Roman" w:cs="Times New Roman"/>
          <w:color w:val="auto"/>
          <w:sz w:val="28"/>
          <w:szCs w:val="28"/>
          <w:highlight w:val="yellow"/>
        </w:rPr>
      </w:pPr>
    </w:p>
    <w:p w14:paraId="208D84D3" w14:textId="77777777" w:rsidR="00D14541" w:rsidRPr="001B266B" w:rsidRDefault="00D14541" w:rsidP="00FE4ED6">
      <w:pPr>
        <w:jc w:val="center"/>
        <w:rPr>
          <w:rFonts w:ascii="Times New Roman" w:hAnsi="Times New Roman" w:cs="Times New Roman"/>
          <w:color w:val="auto"/>
          <w:sz w:val="28"/>
          <w:szCs w:val="28"/>
          <w:highlight w:val="yellow"/>
        </w:rPr>
      </w:pPr>
    </w:p>
    <w:p w14:paraId="177E5F8E" w14:textId="6B46434E" w:rsidR="00636884" w:rsidRDefault="00850274" w:rsidP="00850274">
      <w:pPr>
        <w:jc w:val="center"/>
        <w:rPr>
          <w:rFonts w:ascii="Times New Roman" w:hAnsi="Times New Roman" w:cs="Times New Roman"/>
          <w:b/>
          <w:color w:val="auto"/>
          <w:sz w:val="28"/>
          <w:szCs w:val="28"/>
        </w:rPr>
      </w:pPr>
      <w:r w:rsidRPr="00850274">
        <w:rPr>
          <w:rFonts w:ascii="Times New Roman" w:hAnsi="Times New Roman" w:cs="Times New Roman"/>
          <w:b/>
          <w:color w:val="auto"/>
          <w:sz w:val="28"/>
          <w:szCs w:val="28"/>
        </w:rPr>
        <w:t>ПОЛОЖЕННЯ ПРО УПРАВЛІННЯ МОЛОДІ ТА СПОРТУ ТЕРНОПІЛЬСЬКОЇ ОБЛАСНОЇ ДЕРЖАВНОЇ АДМІНІСТРАЦІЇ</w:t>
      </w:r>
    </w:p>
    <w:p w14:paraId="0B8554A9" w14:textId="77777777" w:rsidR="00850274" w:rsidRDefault="00850274" w:rsidP="00FE4ED6">
      <w:pPr>
        <w:rPr>
          <w:rFonts w:asciiTheme="minorHAnsi" w:hAnsiTheme="minorHAnsi"/>
          <w:color w:val="auto"/>
          <w:highlight w:val="yellow"/>
        </w:rPr>
      </w:pPr>
    </w:p>
    <w:p w14:paraId="65D0DA9D" w14:textId="77777777" w:rsidR="00850274" w:rsidRDefault="00850274" w:rsidP="00051091">
      <w:pPr>
        <w:widowControl/>
        <w:ind w:firstLine="567"/>
        <w:contextualSpacing/>
        <w:jc w:val="both"/>
        <w:rPr>
          <w:rFonts w:ascii="Times New Roman" w:eastAsia="Times New Roman" w:hAnsi="Times New Roman" w:cs="Times New Roman"/>
          <w:color w:val="auto"/>
          <w:sz w:val="28"/>
          <w:szCs w:val="28"/>
          <w:lang w:eastAsia="ru-RU"/>
        </w:rPr>
      </w:pPr>
      <w:r w:rsidRPr="00850274">
        <w:rPr>
          <w:rFonts w:ascii="Times New Roman" w:eastAsia="Times New Roman" w:hAnsi="Times New Roman" w:cs="Times New Roman"/>
          <w:color w:val="auto"/>
          <w:sz w:val="28"/>
          <w:szCs w:val="28"/>
          <w:lang w:eastAsia="ru-RU"/>
        </w:rPr>
        <w:t>1. УПРАВЛІННЯ МОЛОДІ ТА СПОРТУ ТЕРНОПІЛЬСЬКОЇ ОБЛАСНОЇ ДЕРЖАВНОЇ АДМІНІСТРАЦІЇ (далі - Управління) є структурним підрозділом Тернопільської обласної державної адміністрації, що утворюється головою Тернопільської обласної державної адміністрації та в межах області забезпечує виконання покладених на нього завдань.</w:t>
      </w:r>
    </w:p>
    <w:p w14:paraId="6CA75E5A" w14:textId="7DEEA154" w:rsidR="00636884" w:rsidRPr="001B266B" w:rsidRDefault="00636884" w:rsidP="00FE4ED6">
      <w:pPr>
        <w:ind w:firstLine="567"/>
        <w:jc w:val="both"/>
        <w:rPr>
          <w:rFonts w:ascii="Times New Roman" w:hAnsi="Times New Roman" w:cs="Times New Roman"/>
          <w:color w:val="auto"/>
          <w:sz w:val="28"/>
          <w:szCs w:val="28"/>
        </w:rPr>
      </w:pPr>
      <w:r w:rsidRPr="001B266B">
        <w:rPr>
          <w:rFonts w:ascii="Times New Roman" w:hAnsi="Times New Roman" w:cs="Times New Roman"/>
          <w:color w:val="auto"/>
          <w:sz w:val="28"/>
          <w:szCs w:val="28"/>
        </w:rPr>
        <w:t>2.</w:t>
      </w:r>
      <w:r w:rsidR="00D14541" w:rsidRPr="001B266B">
        <w:rPr>
          <w:rFonts w:ascii="Times New Roman" w:hAnsi="Times New Roman" w:cs="Times New Roman"/>
          <w:color w:val="auto"/>
          <w:sz w:val="28"/>
          <w:szCs w:val="28"/>
        </w:rPr>
        <w:t> </w:t>
      </w:r>
      <w:r w:rsidR="00850274" w:rsidRPr="00850274">
        <w:rPr>
          <w:rFonts w:ascii="Times New Roman" w:hAnsi="Times New Roman" w:cs="Times New Roman"/>
          <w:color w:val="auto"/>
          <w:sz w:val="28"/>
          <w:szCs w:val="28"/>
        </w:rPr>
        <w:t>Управління підпорядковане голові обласної державної адміністрації, а також підзвітне і підконтрольне Міністерству молоді та спорту України.</w:t>
      </w:r>
    </w:p>
    <w:p w14:paraId="6BDB87D9" w14:textId="77777777" w:rsidR="00BF270A" w:rsidRDefault="00BF270A" w:rsidP="00FE4ED6">
      <w:pPr>
        <w:ind w:firstLine="567"/>
        <w:jc w:val="both"/>
        <w:rPr>
          <w:rFonts w:ascii="Times New Roman" w:hAnsi="Times New Roman" w:cs="Times New Roman"/>
          <w:color w:val="auto"/>
          <w:sz w:val="28"/>
          <w:szCs w:val="28"/>
        </w:rPr>
      </w:pPr>
    </w:p>
    <w:p w14:paraId="5FF77210" w14:textId="5DA47A41" w:rsidR="00636884" w:rsidRPr="001B266B" w:rsidRDefault="00636884" w:rsidP="00FE4ED6">
      <w:pPr>
        <w:ind w:firstLine="567"/>
        <w:jc w:val="both"/>
        <w:rPr>
          <w:rFonts w:ascii="Times New Roman" w:hAnsi="Times New Roman" w:cs="Times New Roman"/>
          <w:color w:val="auto"/>
          <w:sz w:val="28"/>
          <w:szCs w:val="28"/>
        </w:rPr>
      </w:pPr>
      <w:r w:rsidRPr="001B266B">
        <w:rPr>
          <w:rFonts w:ascii="Times New Roman" w:hAnsi="Times New Roman" w:cs="Times New Roman"/>
          <w:color w:val="auto"/>
          <w:sz w:val="28"/>
          <w:szCs w:val="28"/>
        </w:rPr>
        <w:t>3.</w:t>
      </w:r>
      <w:r w:rsidR="00D14541" w:rsidRPr="001B266B">
        <w:rPr>
          <w:rFonts w:ascii="Times New Roman" w:hAnsi="Times New Roman" w:cs="Times New Roman"/>
          <w:color w:val="auto"/>
          <w:sz w:val="28"/>
          <w:szCs w:val="28"/>
        </w:rPr>
        <w:t> </w:t>
      </w:r>
      <w:r w:rsidR="00850274" w:rsidRPr="00850274">
        <w:rPr>
          <w:rFonts w:ascii="Times New Roman" w:hAnsi="Times New Roman" w:cs="Times New Roman"/>
          <w:color w:val="auto"/>
          <w:sz w:val="28"/>
          <w:szCs w:val="28"/>
        </w:rPr>
        <w:t>Управління у своїй діяльності керується Конституцією та законами України, актами Президента України, Кабінету Міністрів України, наказами Міністерства молоді та спорту України, інших центральних органів виконавчої влади, розпорядженнями голови обласної державної адміністрації, рішеннями Тернопільської обласної ради та цим Положенням</w:t>
      </w:r>
      <w:r w:rsidRPr="001B266B">
        <w:rPr>
          <w:rFonts w:ascii="Times New Roman" w:hAnsi="Times New Roman" w:cs="Times New Roman"/>
          <w:color w:val="auto"/>
          <w:sz w:val="28"/>
          <w:szCs w:val="28"/>
        </w:rPr>
        <w:t>.</w:t>
      </w:r>
    </w:p>
    <w:p w14:paraId="32DFAEBF" w14:textId="77777777" w:rsidR="00BF270A" w:rsidRDefault="00BF270A" w:rsidP="00EB7D51">
      <w:pPr>
        <w:ind w:firstLine="567"/>
        <w:jc w:val="both"/>
        <w:rPr>
          <w:rFonts w:ascii="Times New Roman" w:hAnsi="Times New Roman" w:cs="Times New Roman"/>
          <w:color w:val="auto"/>
          <w:sz w:val="28"/>
          <w:szCs w:val="28"/>
        </w:rPr>
      </w:pPr>
    </w:p>
    <w:p w14:paraId="4A3FB48C" w14:textId="2A3B5919" w:rsidR="00636884" w:rsidRDefault="00636884" w:rsidP="00EB7D51">
      <w:pPr>
        <w:ind w:firstLine="567"/>
        <w:jc w:val="both"/>
        <w:rPr>
          <w:rFonts w:ascii="Times New Roman" w:hAnsi="Times New Roman" w:cs="Times New Roman"/>
          <w:color w:val="auto"/>
          <w:sz w:val="28"/>
          <w:szCs w:val="28"/>
        </w:rPr>
      </w:pPr>
      <w:r w:rsidRPr="001B266B">
        <w:rPr>
          <w:rFonts w:ascii="Times New Roman" w:hAnsi="Times New Roman" w:cs="Times New Roman"/>
          <w:color w:val="auto"/>
          <w:sz w:val="28"/>
          <w:szCs w:val="28"/>
        </w:rPr>
        <w:t>4.</w:t>
      </w:r>
      <w:r w:rsidR="00D14541" w:rsidRPr="001B266B">
        <w:rPr>
          <w:rFonts w:ascii="Times New Roman" w:hAnsi="Times New Roman" w:cs="Times New Roman"/>
          <w:color w:val="auto"/>
          <w:sz w:val="28"/>
          <w:szCs w:val="28"/>
        </w:rPr>
        <w:t> </w:t>
      </w:r>
      <w:r w:rsidR="00850274" w:rsidRPr="00850274">
        <w:rPr>
          <w:rFonts w:ascii="Times New Roman" w:hAnsi="Times New Roman" w:cs="Times New Roman"/>
          <w:color w:val="auto"/>
          <w:sz w:val="28"/>
          <w:szCs w:val="28"/>
        </w:rPr>
        <w:t>Основними завданнями Управління є забезпечення реалізації в області державної політики у сферах молодіжної політики, фізичної культури і спорту, утвердження української національної та громадянської ідентичності.</w:t>
      </w:r>
    </w:p>
    <w:p w14:paraId="79A857A3" w14:textId="77777777" w:rsidR="00850274" w:rsidRDefault="00850274" w:rsidP="00EB7D51">
      <w:pPr>
        <w:ind w:firstLine="567"/>
        <w:jc w:val="both"/>
        <w:rPr>
          <w:rFonts w:ascii="Times New Roman" w:hAnsi="Times New Roman" w:cs="Times New Roman"/>
          <w:color w:val="auto"/>
          <w:sz w:val="28"/>
          <w:szCs w:val="28"/>
        </w:rPr>
      </w:pPr>
    </w:p>
    <w:p w14:paraId="39486547" w14:textId="101FCE86" w:rsidR="00850274" w:rsidRPr="001B266B" w:rsidRDefault="00850274" w:rsidP="00EB7D51">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5. Управління відповідно до визначених галузевих повноважень виконує такі завдання:</w:t>
      </w:r>
    </w:p>
    <w:p w14:paraId="08FE2C90" w14:textId="22CADFBB" w:rsidR="00636884" w:rsidRPr="001B266B" w:rsidRDefault="00636884" w:rsidP="00EB7D51">
      <w:pPr>
        <w:ind w:firstLine="567"/>
        <w:jc w:val="both"/>
        <w:rPr>
          <w:rFonts w:ascii="Times New Roman" w:hAnsi="Times New Roman" w:cs="Times New Roman"/>
          <w:color w:val="auto"/>
          <w:sz w:val="28"/>
          <w:szCs w:val="28"/>
        </w:rPr>
      </w:pPr>
      <w:r w:rsidRPr="001B266B">
        <w:rPr>
          <w:rFonts w:ascii="Times New Roman" w:hAnsi="Times New Roman" w:cs="Times New Roman"/>
          <w:color w:val="auto"/>
          <w:sz w:val="28"/>
          <w:szCs w:val="28"/>
        </w:rPr>
        <w:t>1)</w:t>
      </w:r>
      <w:r w:rsidR="00523668" w:rsidRPr="001B266B">
        <w:rPr>
          <w:rFonts w:ascii="Times New Roman" w:hAnsi="Times New Roman" w:cs="Times New Roman"/>
          <w:color w:val="auto"/>
          <w:sz w:val="28"/>
          <w:szCs w:val="28"/>
        </w:rPr>
        <w:t xml:space="preserve"> </w:t>
      </w:r>
      <w:r w:rsidR="00850274" w:rsidRPr="00850274">
        <w:rPr>
          <w:rFonts w:ascii="Times New Roman" w:hAnsi="Times New Roman" w:cs="Times New Roman"/>
          <w:color w:val="auto"/>
          <w:sz w:val="28"/>
          <w:szCs w:val="28"/>
        </w:rPr>
        <w:t>організовує виконання Конституції і законів України, актів Президента України, Кабінету Міністрів України, наказів міністерств, інших центральних органів виконавчої влади та здійснює контроль за їх реалізацією;</w:t>
      </w:r>
    </w:p>
    <w:p w14:paraId="1A0051A7" w14:textId="651F5D2C" w:rsidR="00523668" w:rsidRPr="001B266B" w:rsidRDefault="00523668" w:rsidP="00EB7D51">
      <w:pPr>
        <w:ind w:firstLine="567"/>
        <w:jc w:val="both"/>
        <w:rPr>
          <w:rFonts w:ascii="Times New Roman" w:hAnsi="Times New Roman" w:cs="Times New Roman"/>
          <w:color w:val="auto"/>
          <w:sz w:val="28"/>
          <w:szCs w:val="28"/>
        </w:rPr>
      </w:pPr>
      <w:r w:rsidRPr="001B266B">
        <w:rPr>
          <w:rFonts w:ascii="Times New Roman" w:hAnsi="Times New Roman" w:cs="Times New Roman"/>
          <w:color w:val="auto"/>
          <w:sz w:val="28"/>
          <w:szCs w:val="28"/>
        </w:rPr>
        <w:t xml:space="preserve">2) </w:t>
      </w:r>
      <w:r w:rsidR="00850274" w:rsidRPr="00850274">
        <w:rPr>
          <w:rFonts w:ascii="Times New Roman" w:hAnsi="Times New Roman" w:cs="Times New Roman"/>
          <w:color w:val="auto"/>
          <w:sz w:val="28"/>
          <w:szCs w:val="28"/>
        </w:rPr>
        <w:t>забезпечує у межах своїх повноважень захист прав і законних інтересів фізичних та юридичних осіб;</w:t>
      </w:r>
    </w:p>
    <w:p w14:paraId="0D56826F" w14:textId="77777777" w:rsidR="00850274" w:rsidRDefault="00C1268A" w:rsidP="00EB7D51">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w:t>
      </w:r>
      <w:r w:rsidR="00EB7D51" w:rsidRPr="001B266B">
        <w:rPr>
          <w:rFonts w:ascii="Times New Roman" w:hAnsi="Times New Roman" w:cs="Times New Roman"/>
          <w:color w:val="auto"/>
          <w:sz w:val="28"/>
          <w:szCs w:val="28"/>
        </w:rPr>
        <w:t>)</w:t>
      </w:r>
      <w:r w:rsidR="007670D2" w:rsidRPr="001B266B">
        <w:rPr>
          <w:rFonts w:ascii="Times New Roman" w:hAnsi="Times New Roman" w:cs="Times New Roman"/>
          <w:color w:val="auto"/>
          <w:sz w:val="28"/>
          <w:szCs w:val="28"/>
        </w:rPr>
        <w:t xml:space="preserve"> </w:t>
      </w:r>
      <w:r w:rsidR="00850274" w:rsidRPr="00850274">
        <w:rPr>
          <w:rFonts w:ascii="Times New Roman" w:hAnsi="Times New Roman" w:cs="Times New Roman"/>
          <w:color w:val="auto"/>
          <w:sz w:val="28"/>
          <w:szCs w:val="28"/>
        </w:rPr>
        <w:t>надає адміністративні послуги щодо надання першої категорії дитячоюнацьким спортивним школам, присвоєння кваліфікаційних категорій тренерам (тренерам-викладачам) з видів спорту, присвоєння спортивних розрядів (кандидат в майстри спорту України, І розряд) з видів спорту у випадках та в порядку, визначених чинним законодавством;</w:t>
      </w:r>
    </w:p>
    <w:p w14:paraId="28AE6E40" w14:textId="123BD527" w:rsidR="007670D2" w:rsidRPr="001B266B" w:rsidRDefault="00C1268A" w:rsidP="00EB7D51">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4</w:t>
      </w:r>
      <w:r w:rsidR="00EB7D51" w:rsidRPr="001B266B">
        <w:rPr>
          <w:rFonts w:ascii="Times New Roman" w:hAnsi="Times New Roman" w:cs="Times New Roman"/>
          <w:color w:val="auto"/>
          <w:sz w:val="28"/>
          <w:szCs w:val="28"/>
        </w:rPr>
        <w:t xml:space="preserve">) </w:t>
      </w:r>
      <w:r w:rsidR="00850274" w:rsidRPr="00850274">
        <w:rPr>
          <w:rFonts w:ascii="Times New Roman" w:hAnsi="Times New Roman" w:cs="Times New Roman"/>
          <w:color w:val="auto"/>
          <w:sz w:val="28"/>
          <w:szCs w:val="28"/>
        </w:rPr>
        <w:t>здійснює державний контроль за дотриманням підприємствами, установами та організаціями правил, норм, стандартів у межах визначених повноважень;</w:t>
      </w:r>
    </w:p>
    <w:p w14:paraId="470FF639" w14:textId="77777777" w:rsidR="00850274" w:rsidRDefault="00C1268A" w:rsidP="00850274">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636884" w:rsidRPr="001B266B">
        <w:rPr>
          <w:rFonts w:ascii="Times New Roman" w:hAnsi="Times New Roman" w:cs="Times New Roman"/>
          <w:color w:val="auto"/>
          <w:sz w:val="28"/>
          <w:szCs w:val="28"/>
        </w:rPr>
        <w:t>)</w:t>
      </w:r>
      <w:r w:rsidR="00D14541" w:rsidRPr="001B266B">
        <w:rPr>
          <w:rFonts w:ascii="Times New Roman" w:hAnsi="Times New Roman" w:cs="Times New Roman"/>
          <w:color w:val="auto"/>
          <w:sz w:val="28"/>
          <w:szCs w:val="28"/>
        </w:rPr>
        <w:t> </w:t>
      </w:r>
      <w:r w:rsidR="00850274" w:rsidRPr="00850274">
        <w:rPr>
          <w:rFonts w:ascii="Times New Roman" w:hAnsi="Times New Roman" w:cs="Times New Roman"/>
          <w:color w:val="auto"/>
          <w:sz w:val="28"/>
          <w:szCs w:val="28"/>
        </w:rPr>
        <w:t>аналізує стан та тенденції соціально-економічного і культурного розвитку у сферах молодіжної політики, фізичної культури і спорту, утвердження української національної та громадянської ідентичності у межах області та вживає заходів до усунення недоліків;</w:t>
      </w:r>
      <w:bookmarkStart w:id="0" w:name="n293"/>
      <w:bookmarkStart w:id="1" w:name="n292"/>
      <w:bookmarkEnd w:id="0"/>
      <w:bookmarkEnd w:id="1"/>
    </w:p>
    <w:p w14:paraId="0E4D8FE1" w14:textId="23FD4A16" w:rsidR="00044206" w:rsidRPr="00850274" w:rsidRDefault="00C1268A" w:rsidP="00850274">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6</w:t>
      </w:r>
      <w:r w:rsidR="00EB7D51" w:rsidRPr="00850274">
        <w:rPr>
          <w:rFonts w:ascii="Times New Roman" w:hAnsi="Times New Roman" w:cs="Times New Roman"/>
          <w:color w:val="auto"/>
          <w:sz w:val="28"/>
          <w:szCs w:val="28"/>
        </w:rPr>
        <w:t xml:space="preserve">) </w:t>
      </w:r>
      <w:r w:rsidR="00850274" w:rsidRPr="00850274">
        <w:rPr>
          <w:rFonts w:ascii="Times New Roman" w:hAnsi="Times New Roman" w:cs="Times New Roman"/>
          <w:color w:val="auto"/>
          <w:sz w:val="28"/>
          <w:szCs w:val="28"/>
        </w:rPr>
        <w:t>бере участь у підготовці пропозицій до проєктів програм соціальноекономічного та культурного розвитку області;</w:t>
      </w:r>
    </w:p>
    <w:p w14:paraId="4950A506" w14:textId="77777777" w:rsidR="00850274" w:rsidRDefault="00C1268A" w:rsidP="00EB7D51">
      <w:pPr>
        <w:ind w:firstLine="567"/>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7</w:t>
      </w:r>
      <w:r w:rsidR="00EB7D51" w:rsidRPr="001B266B">
        <w:rPr>
          <w:rFonts w:ascii="Times New Roman" w:hAnsi="Times New Roman" w:cs="Times New Roman"/>
          <w:color w:val="auto"/>
          <w:sz w:val="28"/>
          <w:szCs w:val="28"/>
          <w:shd w:val="clear" w:color="auto" w:fill="FFFFFF"/>
        </w:rPr>
        <w:t xml:space="preserve">) </w:t>
      </w:r>
      <w:r w:rsidR="00850274" w:rsidRPr="00850274">
        <w:rPr>
          <w:rFonts w:ascii="Times New Roman" w:hAnsi="Times New Roman" w:cs="Times New Roman"/>
          <w:color w:val="auto"/>
          <w:sz w:val="28"/>
          <w:szCs w:val="28"/>
          <w:shd w:val="clear" w:color="auto" w:fill="FFFFFF"/>
        </w:rPr>
        <w:t>вносить пропозиції щодо проєкту обласного бюджету;</w:t>
      </w:r>
    </w:p>
    <w:p w14:paraId="7B959FE7" w14:textId="77777777" w:rsidR="00850274" w:rsidRDefault="00C1268A" w:rsidP="00523668">
      <w:pPr>
        <w:ind w:firstLine="567"/>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8</w:t>
      </w:r>
      <w:r w:rsidR="00EB7D51" w:rsidRPr="001B266B">
        <w:rPr>
          <w:rFonts w:ascii="Times New Roman" w:hAnsi="Times New Roman" w:cs="Times New Roman"/>
          <w:color w:val="auto"/>
          <w:sz w:val="28"/>
          <w:szCs w:val="28"/>
          <w:shd w:val="clear" w:color="auto" w:fill="FFFFFF"/>
        </w:rPr>
        <w:t xml:space="preserve">) </w:t>
      </w:r>
      <w:r w:rsidR="00850274" w:rsidRPr="00850274">
        <w:rPr>
          <w:rFonts w:ascii="Times New Roman" w:hAnsi="Times New Roman" w:cs="Times New Roman"/>
          <w:color w:val="auto"/>
          <w:sz w:val="28"/>
          <w:szCs w:val="28"/>
          <w:shd w:val="clear" w:color="auto" w:fill="FFFFFF"/>
        </w:rPr>
        <w:t>забезпечує ефективне і цільове використання відповідних бюджетних коштів;</w:t>
      </w:r>
    </w:p>
    <w:p w14:paraId="0E3509C1" w14:textId="521F085B" w:rsidR="00523668" w:rsidRPr="001B266B" w:rsidRDefault="00C1268A" w:rsidP="00523668">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9</w:t>
      </w:r>
      <w:r w:rsidR="00636884" w:rsidRPr="001B266B">
        <w:rPr>
          <w:rFonts w:ascii="Times New Roman" w:hAnsi="Times New Roman" w:cs="Times New Roman"/>
          <w:color w:val="auto"/>
          <w:sz w:val="28"/>
          <w:szCs w:val="28"/>
        </w:rPr>
        <w:t>)</w:t>
      </w:r>
      <w:r w:rsidR="00D14541" w:rsidRPr="001B266B">
        <w:rPr>
          <w:rFonts w:ascii="Times New Roman" w:hAnsi="Times New Roman" w:cs="Times New Roman"/>
          <w:color w:val="auto"/>
          <w:sz w:val="28"/>
          <w:szCs w:val="28"/>
        </w:rPr>
        <w:t> </w:t>
      </w:r>
      <w:r w:rsidR="00850274" w:rsidRPr="00850274">
        <w:rPr>
          <w:rFonts w:ascii="Times New Roman" w:hAnsi="Times New Roman" w:cs="Times New Roman"/>
          <w:color w:val="auto"/>
          <w:sz w:val="28"/>
          <w:szCs w:val="28"/>
        </w:rPr>
        <w:t>бере участь у підготовці заходів щодо регіонального розвитку;</w:t>
      </w:r>
    </w:p>
    <w:p w14:paraId="2172258A" w14:textId="3316E664" w:rsidR="00850274" w:rsidRPr="001B266B" w:rsidRDefault="00C1268A" w:rsidP="00850274">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10</w:t>
      </w:r>
      <w:r w:rsidR="00636884" w:rsidRPr="001B266B">
        <w:rPr>
          <w:rFonts w:ascii="Times New Roman" w:hAnsi="Times New Roman" w:cs="Times New Roman"/>
          <w:color w:val="auto"/>
          <w:sz w:val="28"/>
          <w:szCs w:val="28"/>
        </w:rPr>
        <w:t>)</w:t>
      </w:r>
      <w:r w:rsidR="00D14541" w:rsidRPr="001B266B">
        <w:rPr>
          <w:rFonts w:ascii="Times New Roman" w:hAnsi="Times New Roman" w:cs="Times New Roman"/>
          <w:color w:val="auto"/>
          <w:sz w:val="28"/>
          <w:szCs w:val="28"/>
        </w:rPr>
        <w:t> </w:t>
      </w:r>
      <w:r w:rsidR="00850274" w:rsidRPr="00850274">
        <w:rPr>
          <w:rFonts w:ascii="Times New Roman" w:hAnsi="Times New Roman" w:cs="Times New Roman"/>
          <w:color w:val="auto"/>
          <w:sz w:val="28"/>
          <w:szCs w:val="28"/>
        </w:rPr>
        <w:t>розробляє проєкти розпоряджень голови обласної державної адміністрації, у визначених законом випадках - проєкти нормативно-правових актів з питань реалізації повноважень у сферах молодіжної політики, фізичної культури і спорту, утвердження української національної та громадянської ідентичності;</w:t>
      </w:r>
    </w:p>
    <w:p w14:paraId="2D842243" w14:textId="544332F5" w:rsidR="00636884" w:rsidRPr="001B266B" w:rsidRDefault="00EB7D51" w:rsidP="00EB7D51">
      <w:pPr>
        <w:ind w:firstLine="567"/>
        <w:jc w:val="both"/>
        <w:rPr>
          <w:rFonts w:ascii="Times New Roman" w:hAnsi="Times New Roman" w:cs="Times New Roman"/>
          <w:color w:val="auto"/>
          <w:sz w:val="28"/>
          <w:szCs w:val="28"/>
        </w:rPr>
      </w:pPr>
      <w:r w:rsidRPr="000613D4">
        <w:rPr>
          <w:rFonts w:ascii="Times New Roman" w:hAnsi="Times New Roman" w:cs="Times New Roman"/>
          <w:color w:val="auto"/>
          <w:sz w:val="28"/>
          <w:szCs w:val="28"/>
        </w:rPr>
        <w:t>1</w:t>
      </w:r>
      <w:r w:rsidR="00C1268A" w:rsidRPr="000613D4">
        <w:rPr>
          <w:rFonts w:ascii="Times New Roman" w:hAnsi="Times New Roman" w:cs="Times New Roman"/>
          <w:color w:val="auto"/>
          <w:sz w:val="28"/>
          <w:szCs w:val="28"/>
        </w:rPr>
        <w:t>1</w:t>
      </w:r>
      <w:r w:rsidR="00636884" w:rsidRPr="000613D4">
        <w:rPr>
          <w:rFonts w:ascii="Times New Roman" w:hAnsi="Times New Roman" w:cs="Times New Roman"/>
          <w:color w:val="auto"/>
          <w:sz w:val="28"/>
          <w:szCs w:val="28"/>
        </w:rPr>
        <w:t>)</w:t>
      </w:r>
      <w:r w:rsidR="00D14541" w:rsidRPr="000613D4">
        <w:rPr>
          <w:rFonts w:ascii="Times New Roman" w:hAnsi="Times New Roman" w:cs="Times New Roman"/>
          <w:color w:val="auto"/>
          <w:sz w:val="28"/>
          <w:szCs w:val="28"/>
        </w:rPr>
        <w:t> </w:t>
      </w:r>
      <w:r w:rsidR="00850274" w:rsidRPr="00850274">
        <w:rPr>
          <w:rFonts w:ascii="Times New Roman" w:hAnsi="Times New Roman" w:cs="Times New Roman"/>
          <w:color w:val="auto"/>
          <w:sz w:val="28"/>
          <w:szCs w:val="28"/>
        </w:rPr>
        <w:t>бере участь у погодженні проєктів нормативно-правових актів, розроблених іншими органами виконавчої влади;</w:t>
      </w:r>
    </w:p>
    <w:p w14:paraId="5ECA0285" w14:textId="77777777" w:rsidR="00850274" w:rsidRDefault="00C1268A" w:rsidP="00EB7D51">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12</w:t>
      </w:r>
      <w:r w:rsidR="00636884" w:rsidRPr="001B266B">
        <w:rPr>
          <w:rFonts w:ascii="Times New Roman" w:hAnsi="Times New Roman" w:cs="Times New Roman"/>
          <w:color w:val="auto"/>
          <w:sz w:val="28"/>
          <w:szCs w:val="28"/>
        </w:rPr>
        <w:t>)</w:t>
      </w:r>
      <w:r w:rsidR="00D14541" w:rsidRPr="001B266B">
        <w:rPr>
          <w:rFonts w:ascii="Times New Roman" w:hAnsi="Times New Roman" w:cs="Times New Roman"/>
          <w:color w:val="auto"/>
          <w:sz w:val="28"/>
          <w:szCs w:val="28"/>
        </w:rPr>
        <w:t> </w:t>
      </w:r>
      <w:r w:rsidR="00850274" w:rsidRPr="00850274">
        <w:rPr>
          <w:rFonts w:ascii="Times New Roman" w:hAnsi="Times New Roman" w:cs="Times New Roman"/>
          <w:color w:val="auto"/>
          <w:sz w:val="28"/>
          <w:szCs w:val="28"/>
        </w:rPr>
        <w:t xml:space="preserve">бере участь у розробленні проєктів розпоряджень голови обласної державної адміністрації, проєктів нормативно-правових актів, головними розробниками яких є інші структурні підрозділи; </w:t>
      </w:r>
    </w:p>
    <w:p w14:paraId="7CE2013D" w14:textId="1BD9A452" w:rsidR="00636884" w:rsidRPr="001B266B" w:rsidRDefault="00C1268A" w:rsidP="00EB7D51">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13</w:t>
      </w:r>
      <w:r w:rsidR="00636884" w:rsidRPr="001B266B">
        <w:rPr>
          <w:rFonts w:ascii="Times New Roman" w:hAnsi="Times New Roman" w:cs="Times New Roman"/>
          <w:color w:val="auto"/>
          <w:sz w:val="28"/>
          <w:szCs w:val="28"/>
        </w:rPr>
        <w:t>)</w:t>
      </w:r>
      <w:r w:rsidR="00D14541" w:rsidRPr="001B266B">
        <w:rPr>
          <w:rFonts w:ascii="Times New Roman" w:hAnsi="Times New Roman" w:cs="Times New Roman"/>
          <w:color w:val="auto"/>
          <w:sz w:val="28"/>
          <w:szCs w:val="28"/>
        </w:rPr>
        <w:t> </w:t>
      </w:r>
      <w:r w:rsidR="00850274" w:rsidRPr="00850274">
        <w:rPr>
          <w:rFonts w:ascii="Times New Roman" w:hAnsi="Times New Roman" w:cs="Times New Roman"/>
          <w:color w:val="auto"/>
          <w:sz w:val="28"/>
          <w:szCs w:val="28"/>
        </w:rPr>
        <w:t>бере участь у підготовці звітів голови обласної державної адміністрації для їх розгляду на сесії обласної ради;</w:t>
      </w:r>
    </w:p>
    <w:p w14:paraId="05567228" w14:textId="21E5DE53" w:rsidR="00636884" w:rsidRPr="001B266B" w:rsidRDefault="00C1268A" w:rsidP="00EB7D51">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14</w:t>
      </w:r>
      <w:r w:rsidR="00636884" w:rsidRPr="001B266B">
        <w:rPr>
          <w:rFonts w:ascii="Times New Roman" w:hAnsi="Times New Roman" w:cs="Times New Roman"/>
          <w:color w:val="auto"/>
          <w:sz w:val="28"/>
          <w:szCs w:val="28"/>
        </w:rPr>
        <w:t>)</w:t>
      </w:r>
      <w:r w:rsidR="00D14541" w:rsidRPr="001B266B">
        <w:rPr>
          <w:rFonts w:ascii="Times New Roman" w:hAnsi="Times New Roman" w:cs="Times New Roman"/>
          <w:color w:val="auto"/>
          <w:sz w:val="28"/>
          <w:szCs w:val="28"/>
        </w:rPr>
        <w:t> </w:t>
      </w:r>
      <w:r w:rsidR="00850274" w:rsidRPr="00850274">
        <w:rPr>
          <w:rFonts w:ascii="Times New Roman" w:hAnsi="Times New Roman" w:cs="Times New Roman"/>
          <w:color w:val="auto"/>
          <w:sz w:val="28"/>
          <w:szCs w:val="28"/>
        </w:rPr>
        <w:t>готує самостійно або разом з іншими структурними підрозділами інформаційні та аналітичні матеріали для подання голові обласної державної адміністрації;</w:t>
      </w:r>
    </w:p>
    <w:p w14:paraId="606618B5" w14:textId="6F57CFC2" w:rsidR="00636884" w:rsidRPr="001B266B" w:rsidRDefault="00C1268A" w:rsidP="00EB7D51">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15</w:t>
      </w:r>
      <w:r w:rsidR="00636884" w:rsidRPr="001B266B">
        <w:rPr>
          <w:rFonts w:ascii="Times New Roman" w:hAnsi="Times New Roman" w:cs="Times New Roman"/>
          <w:color w:val="auto"/>
          <w:sz w:val="28"/>
          <w:szCs w:val="28"/>
        </w:rPr>
        <w:t>)</w:t>
      </w:r>
      <w:r w:rsidR="00D14541" w:rsidRPr="001B266B">
        <w:rPr>
          <w:rFonts w:ascii="Times New Roman" w:hAnsi="Times New Roman" w:cs="Times New Roman"/>
          <w:color w:val="auto"/>
          <w:sz w:val="28"/>
          <w:szCs w:val="28"/>
        </w:rPr>
        <w:t> </w:t>
      </w:r>
      <w:r w:rsidR="00850274" w:rsidRPr="00850274">
        <w:rPr>
          <w:rFonts w:ascii="Times New Roman" w:hAnsi="Times New Roman" w:cs="Times New Roman"/>
          <w:color w:val="auto"/>
          <w:sz w:val="28"/>
          <w:szCs w:val="28"/>
        </w:rPr>
        <w:t>забезпечує здійснення заходів щодо запобігання і протидії корупції;</w:t>
      </w:r>
    </w:p>
    <w:p w14:paraId="47CED017" w14:textId="3C20D39B" w:rsidR="00636884" w:rsidRPr="001B266B" w:rsidRDefault="00C1268A" w:rsidP="00EB7D51">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16</w:t>
      </w:r>
      <w:r w:rsidR="00636884" w:rsidRPr="001B266B">
        <w:rPr>
          <w:rFonts w:ascii="Times New Roman" w:hAnsi="Times New Roman" w:cs="Times New Roman"/>
          <w:color w:val="auto"/>
          <w:sz w:val="28"/>
          <w:szCs w:val="28"/>
        </w:rPr>
        <w:t>)</w:t>
      </w:r>
      <w:r w:rsidR="00D14541" w:rsidRPr="001B266B">
        <w:rPr>
          <w:rFonts w:ascii="Times New Roman" w:hAnsi="Times New Roman" w:cs="Times New Roman"/>
          <w:color w:val="auto"/>
          <w:sz w:val="28"/>
          <w:szCs w:val="28"/>
        </w:rPr>
        <w:t> </w:t>
      </w:r>
      <w:r w:rsidR="00850274" w:rsidRPr="00850274">
        <w:rPr>
          <w:rFonts w:ascii="Times New Roman" w:hAnsi="Times New Roman" w:cs="Times New Roman"/>
          <w:color w:val="auto"/>
          <w:sz w:val="28"/>
          <w:szCs w:val="28"/>
        </w:rPr>
        <w:t>готує (бере участь у підготовці) проєкти угод, договорів, меморандумів, протоколів зустрічей делегацій і робочих груп у межах своїх повноважень;</w:t>
      </w:r>
    </w:p>
    <w:p w14:paraId="6411D141" w14:textId="2ABCE8F7" w:rsidR="00636884" w:rsidRPr="001B266B" w:rsidRDefault="00C1268A" w:rsidP="00EB7D51">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17</w:t>
      </w:r>
      <w:r w:rsidR="00636884" w:rsidRPr="001B266B">
        <w:rPr>
          <w:rFonts w:ascii="Times New Roman" w:hAnsi="Times New Roman" w:cs="Times New Roman"/>
          <w:color w:val="auto"/>
          <w:sz w:val="28"/>
          <w:szCs w:val="28"/>
        </w:rPr>
        <w:t>)</w:t>
      </w:r>
      <w:r w:rsidR="00D14541" w:rsidRPr="001B266B">
        <w:rPr>
          <w:rFonts w:ascii="Times New Roman" w:hAnsi="Times New Roman" w:cs="Times New Roman"/>
          <w:color w:val="auto"/>
          <w:sz w:val="28"/>
          <w:szCs w:val="28"/>
        </w:rPr>
        <w:t> </w:t>
      </w:r>
      <w:r w:rsidR="00850274" w:rsidRPr="00850274">
        <w:rPr>
          <w:rFonts w:ascii="Times New Roman" w:hAnsi="Times New Roman" w:cs="Times New Roman"/>
          <w:color w:val="auto"/>
          <w:sz w:val="28"/>
          <w:szCs w:val="28"/>
        </w:rPr>
        <w:t>розглядає в установленому законодавством порядку звернення громадян;</w:t>
      </w:r>
    </w:p>
    <w:p w14:paraId="699EF43E" w14:textId="77777777" w:rsidR="00850274" w:rsidRDefault="00850274" w:rsidP="00EB7D51">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 xml:space="preserve">18) опрацьовує запити і звернення народних депутатів України та депутатів обласної ради; </w:t>
      </w:r>
    </w:p>
    <w:p w14:paraId="762CD443" w14:textId="30D800AF" w:rsidR="00850274" w:rsidRDefault="00850274" w:rsidP="00EB7D51">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 xml:space="preserve">19) забезпечує доступ до публічної інформації, розпорядником якої є; </w:t>
      </w:r>
    </w:p>
    <w:p w14:paraId="4C075A69" w14:textId="51243C5E" w:rsidR="00850274" w:rsidRDefault="00850274" w:rsidP="00EB7D51">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20) постійно інформує населення про стан здійснення визначених законом повноважень;</w:t>
      </w:r>
    </w:p>
    <w:p w14:paraId="154165A6" w14:textId="77777777" w:rsidR="00850274" w:rsidRDefault="00850274" w:rsidP="00207742">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 xml:space="preserve">21) контролює в установленому порядку органи місцевого самоврядування та надає методичну допомогу з питань здійснення наданих їм законом повноважень органів виконавчої влади; </w:t>
      </w:r>
    </w:p>
    <w:p w14:paraId="6271F173" w14:textId="77777777" w:rsidR="00850274" w:rsidRDefault="00850274" w:rsidP="00207742">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 xml:space="preserve">22) здійснює повноваження, делеговані обласною радою, з питань розвитку фізичної культури і спорту, молодіжної політики, утвердження української національної та громадянської ідентичності; </w:t>
      </w:r>
    </w:p>
    <w:p w14:paraId="29AC89DE" w14:textId="77777777" w:rsidR="00850274" w:rsidRDefault="00850274" w:rsidP="00207742">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 xml:space="preserve">23) 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 </w:t>
      </w:r>
    </w:p>
    <w:p w14:paraId="22AC32B3" w14:textId="77777777" w:rsidR="00850274" w:rsidRDefault="00850274" w:rsidP="00207742">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 xml:space="preserve">24) організовує роботу з укомплектування, зберігання, обліку та використання архівних документів; </w:t>
      </w:r>
    </w:p>
    <w:p w14:paraId="7F37EE20" w14:textId="77777777" w:rsidR="00850274" w:rsidRDefault="00850274" w:rsidP="00207742">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 xml:space="preserve">25) забезпечує у межах своїх повноважень реалізацію державної політики стосовно захисту інформації з обмеженим доступом; </w:t>
      </w:r>
    </w:p>
    <w:p w14:paraId="546DD373" w14:textId="77777777" w:rsidR="00850274" w:rsidRDefault="00850274" w:rsidP="00207742">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 xml:space="preserve">26) бере участь у вирішенні відповідно до законодавства колективних трудових спорів (конфліктів); </w:t>
      </w:r>
    </w:p>
    <w:p w14:paraId="385CE922" w14:textId="77777777" w:rsidR="00850274" w:rsidRDefault="00850274" w:rsidP="00207742">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 xml:space="preserve">27) забезпечує захист персональних даних; </w:t>
      </w:r>
    </w:p>
    <w:p w14:paraId="4824D892" w14:textId="1455BDBE" w:rsidR="00BF270A" w:rsidRDefault="00850274" w:rsidP="00207742">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28) здійснює передбачені законом галузеві повноваження;</w:t>
      </w:r>
    </w:p>
    <w:p w14:paraId="46E80DBA" w14:textId="77777777" w:rsidR="00850274" w:rsidRDefault="00850274" w:rsidP="00207742">
      <w:pPr>
        <w:ind w:firstLine="567"/>
        <w:jc w:val="both"/>
        <w:rPr>
          <w:rFonts w:ascii="Times New Roman" w:hAnsi="Times New Roman" w:cs="Times New Roman"/>
          <w:color w:val="auto"/>
          <w:sz w:val="28"/>
          <w:szCs w:val="28"/>
        </w:rPr>
      </w:pPr>
    </w:p>
    <w:p w14:paraId="102E9240" w14:textId="77777777" w:rsidR="00850274" w:rsidRDefault="00850274" w:rsidP="00207742">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 xml:space="preserve">29) у сферах фізичної культури і спорту, молодіжної політики, утвердження української національної та громадянської ідентичності: </w:t>
      </w:r>
    </w:p>
    <w:p w14:paraId="47D9FB3F" w14:textId="77777777" w:rsidR="00850274" w:rsidRDefault="00850274" w:rsidP="00207742">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 xml:space="preserve">здійснює координацію заходів з питань соціального становлення та розвитку молоді, а також розвитку дитячого, дитячо-юнацького спорту, резервного спорту, масового спорту, спорту вищих досягнень, службовоприкладного та військово-прикладного спорту, спорту осіб з інвалідністю, спорту ветеранів фізичної культури і спорту; </w:t>
      </w:r>
    </w:p>
    <w:p w14:paraId="60FA2BFD" w14:textId="77777777" w:rsidR="00850274" w:rsidRDefault="00850274" w:rsidP="00207742">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 xml:space="preserve">розробляє та виконує обласні програми розвитку фізичної культури та спорту, молоді, утвердження української національної та громадянської ідентичності; </w:t>
      </w:r>
    </w:p>
    <w:p w14:paraId="5BB16E0C" w14:textId="77777777" w:rsidR="00C77D46" w:rsidRDefault="00850274" w:rsidP="00207742">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 xml:space="preserve">організовує і проводить загальнодержавні та обласні заходи, забезпечує виконання програм і проєктів з питань, що належать до його компетенції; проводить інформаційно-пропагандистську роботу з питань фізичної культури і спорту, здорового способу життя та утвердження української національної та громадянської ідентичності; </w:t>
      </w:r>
    </w:p>
    <w:p w14:paraId="71C28564" w14:textId="36EA75AE" w:rsidR="00850274" w:rsidRDefault="00850274" w:rsidP="00207742">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 xml:space="preserve">здійснює в межах повноважень, передбачених законом, координацію діяльності дитячо-юнацьких спортивних шкіл, шкіл вищої спортивної майстерності, центрів олімпійської підготовки, закладів спеціалізованої освіти спортивного профілю із специфічними умовами навчання, штатних спортивних команд резервного спорту; </w:t>
      </w:r>
    </w:p>
    <w:p w14:paraId="36A186E0" w14:textId="787669B7" w:rsidR="00850274" w:rsidRDefault="00850274" w:rsidP="00207742">
      <w:pPr>
        <w:ind w:firstLine="567"/>
        <w:jc w:val="both"/>
        <w:rPr>
          <w:rFonts w:ascii="Times New Roman" w:hAnsi="Times New Roman" w:cs="Times New Roman"/>
          <w:color w:val="auto"/>
          <w:sz w:val="28"/>
          <w:szCs w:val="28"/>
        </w:rPr>
      </w:pPr>
      <w:r w:rsidRPr="00850274">
        <w:rPr>
          <w:rFonts w:ascii="Times New Roman" w:hAnsi="Times New Roman" w:cs="Times New Roman"/>
          <w:color w:val="auto"/>
          <w:sz w:val="28"/>
          <w:szCs w:val="28"/>
        </w:rPr>
        <w:t>сприяє та бере участь у здійсненні заходів, спрямованих на розвиток військово-прикладного і службово-прикладного спорту;</w:t>
      </w:r>
    </w:p>
    <w:p w14:paraId="7F736B44"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вживає разом із заінтересованими органами виконавчої влади заходів для розвитку мережі дитячо-юнацьких спортивних шкіл, шкіл вищої спортивної майстерності, центрів олімпійської підготовки, закладів спеціалізованої освіти спортивного профілю із специфічними умовами навчання, здійснює організаційно-методичне забезпечення їх діяльності; </w:t>
      </w:r>
    </w:p>
    <w:p w14:paraId="029BCEF6"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забезпечує організацію і проведення фізкультурно-спортивних заходів серед широких верств населення, залучення їх до занять фізичною культурою та спортом, пропаганду здорового способу життя; </w:t>
      </w:r>
    </w:p>
    <w:p w14:paraId="1F40C3E4"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здійснює організацію роботи з підготовки спортивного резерву; діяльність штатної спортивної команди резервного спорту; </w:t>
      </w:r>
    </w:p>
    <w:p w14:paraId="4B610F47"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здійснює у визначених чинним законодавством випадках заходів щодо соціального захисту спортсменів, зокрема спортсменів з інвалідністю, ветеранів спорту, тренерів, інших фахівців з фізичної культури і спорту; </w:t>
      </w:r>
    </w:p>
    <w:p w14:paraId="6B223505"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забезпечує участь членів збірних команд області у всеукраїнських змаганнях у межах коштів, виділених на розвиток фізичної культури та спорту; </w:t>
      </w:r>
    </w:p>
    <w:p w14:paraId="77A0073A" w14:textId="3914B9A1"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забезпечує підготовку і проведення навчально-тренувальних зборів спортсменів, які беруть участь у спортивних змаганнях різних рівнів; </w:t>
      </w:r>
    </w:p>
    <w:p w14:paraId="449F2C27" w14:textId="6593F161" w:rsidR="00850274"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формує та затверджує в установленому порядку календарний план фізкультурно-оздоровчих, спортивних заходів та спортивних змагань області на рік;</w:t>
      </w:r>
    </w:p>
    <w:p w14:paraId="6F07881F"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затверджує/погоджує у випадках, передбачених нормативно-правовими актами, положення (регламенти) про проведення змагань; </w:t>
      </w:r>
    </w:p>
    <w:p w14:paraId="40DC1CA2"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забезпечує організацію і проведення заходів, передбачених календарним планом фізкультурно-оздоровчих, спортивних заходів та спортивних змагань, у межах коштів, виділених на розвиток фізичної культури і спорту; </w:t>
      </w:r>
    </w:p>
    <w:p w14:paraId="4C690DE5"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розглядає питання та вносить в установленому порядку пропозиції щодо відзначення спортсменів, тренерів, працівників сфери фізичної культури, спорту та молодіжної політики відомчими та державними нагородами, присвоєння їм спортивних звань, а також щодо призначення стипендій Президента України переможцям та призерам Олімпійських, Паралімпійських і Дефлімпійських ігор, видатним спортсменам, тренерам, талановитим перспективним спортсменам, діячам фізичної культури та спорту, стипендій і премій Кабінету Міністрів України, грантів Президента України обдарованій молоді; </w:t>
      </w:r>
    </w:p>
    <w:p w14:paraId="3B4DBC96"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сприяє обласним спортивним федераціям та фізкультурно-спортивним товариствам у забезпеченні розвитку олімпійських, неолімпійських, спорту ветеранів фізичної культури і спорту, національним спортивним федераціям осіб з інвалідністю з нозологій - у розвитку видів спорту осіб з інвалідністю, поліпшенню їх матеріально-технічної бази, надає іншу підтримку; </w:t>
      </w:r>
    </w:p>
    <w:p w14:paraId="70B36925" w14:textId="7546E1B4" w:rsidR="00850274"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сприяє розвитку в області олімпійських, неолімпійських видів спорту, спорту ветеранів, визнаних в Україні;</w:t>
      </w:r>
    </w:p>
    <w:p w14:paraId="257F21EE"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взаємодіє з громадськими об’єднаннями та місцевими осередками фізкультурно-спортивної спрямованості; </w:t>
      </w:r>
    </w:p>
    <w:p w14:paraId="1611AB9A"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взаємодіє з центральними органами виконавчої влади, іншими державними органами та органами місцевого самоврядування у сфері фізичної культури і спорту; </w:t>
      </w:r>
    </w:p>
    <w:p w14:paraId="3C907A37"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сприяє вихованню у дітей та молоді навичок здорового способу життя, формування сталих традицій та мотивації до занять фізичною культурою і спортом як важливих складових повноцінного розвитку людини, її здоров’я та національно-патріотичного виховання; </w:t>
      </w:r>
    </w:p>
    <w:p w14:paraId="4F9C3C27"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забезпечує на обласному рівні верифікацію спортивних споруд внесених до Електронного реєстру спортивних споруд; </w:t>
      </w:r>
    </w:p>
    <w:p w14:paraId="7490A0DD" w14:textId="0DAD622E"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забезпечує розвиток напрямів фізичної культури за місцем навчання, роботи, проживання та відпочинку населення, забезпечує в межах повноважень, передбачених законом, діяльність Тернопільського обласного центру фізичного здоров’я населення „Спорт для всіх”;</w:t>
      </w:r>
    </w:p>
    <w:p w14:paraId="270F91F5"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координує заходи місцевих органів виконавчої влади щодо проведення щорічного оцінювання фізичної підготовленості населення України; </w:t>
      </w:r>
    </w:p>
    <w:p w14:paraId="2AE0B22D"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організовує здійснення контролю за якістю послуг у сфері фізичної культури і спорту; </w:t>
      </w:r>
    </w:p>
    <w:p w14:paraId="31EC0766"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сприяє залученню коштів підприємств, установ і організацій для подальшого розвитку фізичної культури і спорту, соціальної підтримки дітей та молоді; </w:t>
      </w:r>
    </w:p>
    <w:p w14:paraId="4E99943C"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сприяє впровадженню в практику науково-обґрунтованих систем фізичного виховання населення та підготовки спортсменів вищої категорії, вивчає потребу у фахівцях для організації роботи з розвитку фізичної культури і спорту; </w:t>
      </w:r>
    </w:p>
    <w:p w14:paraId="6F131957" w14:textId="46E4B250"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сприяє залученню інвестицій у сферу фізичної культури і спорту; забезпечує діяльність Тернопільського регіонального центру з фізичної культури і спорту осіб з інвалідністю „Інваспорт” з метою розвитку фізкультурно- реабілітаційної і спортивної роботи серед осіб з інвалідністю, зміцненню їх матеріально-технічної бази;</w:t>
      </w:r>
    </w:p>
    <w:p w14:paraId="5EBE3D43"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здійснює контроль за технічним станом, ефективністю і цільовим використанням спортивних об’єктів, що належать до сфери управління обласної державної адміністрації, її структурних підрозділів, зокрема створенням необхідних умов для вільного доступу до них осіб з інвалідністю, дотриманням правил безпеки під час проведення масових спортивних заходів, в організації яких бере участь Управління; </w:t>
      </w:r>
    </w:p>
    <w:p w14:paraId="338099EA"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здійснює контроль за діяльністю спортивних шкіл, що входять до сфери його управління; </w:t>
      </w:r>
    </w:p>
    <w:p w14:paraId="43CD2697" w14:textId="4341199E"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порушує в установленому порядку клопотання перед Мінмолодьспорту щодо присвоєння вищої категорії дитячо-юнацьким спортивним школам;</w:t>
      </w:r>
    </w:p>
    <w:p w14:paraId="52DEB22F"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здійснює заходи, спрямовані на підтримку та розвиток громадських організацій фізкультурно-спортивної спрямованості; </w:t>
      </w:r>
    </w:p>
    <w:p w14:paraId="2C3DC76D"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забезпечує здійснення національно-патріотичного виховання та проводить комплексні заходи, безпосередньо спрямовані на національно-патріотичне виховання з метою формування і утвердження української національної та громадянської ідентичності, оборонної свідомості, громадянської стійкості на основі суспільно-державних (національних) цінностей України, соціальної активності та відповідальності, готовності до дієвого виконання громадянського і конституційного обов’язку із захисту національних інтересів, державної незалежності і територіальної цілісності України; </w:t>
      </w:r>
    </w:p>
    <w:p w14:paraId="16B71F0F"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сприяє в установленому порядку розвитку молодіжних центрів та молодіжної інфраструктури, координує діяльність молодіжних центрів та молодіжних просторів; </w:t>
      </w:r>
    </w:p>
    <w:p w14:paraId="50C4504D"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сприяє утворенню центрів національно-патріотичного виховання та національно-патріотичному вихованню у молодіжних центрах; </w:t>
      </w:r>
    </w:p>
    <w:p w14:paraId="1E791B5F"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взаємодіє з організаціями, установами, громадськими об’єднаннями, діяльність яких спрямована на поліпшення утвердження української національної та громадянської ідентичності; </w:t>
      </w:r>
    </w:p>
    <w:p w14:paraId="21246F29" w14:textId="16498B7E"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сприяє діяльності та взаємодії із суб’єктами молодіжної роботи з питань реалізації молодіжної політики;</w:t>
      </w:r>
    </w:p>
    <w:p w14:paraId="6F125A1D"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забезпечує організацію та проведення інформаційних кампаній, створення онлайн-інструментів утвердження української національної та громадянської ідентичності, поширення інформації про них, зокрема серед закладів фізичної культури і спорту та громадських об’єднань фізкультурно-спортивної спрямованості; </w:t>
      </w:r>
    </w:p>
    <w:p w14:paraId="6A3E738B"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у межах повноважень, передбачених законом, вживає заходів для формування у молоді відповідального ставлення та культури планування сім’ї, підготовки молоді до сімейного життя, формування в неї розуміння важливості ролі сім’ї, виховання дітей для розвитку держави та забезпечення соціальної злагоди; </w:t>
      </w:r>
    </w:p>
    <w:p w14:paraId="4A414898"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вживає заходів для популяризації та утвердження здорового способу життя, організації змістовного дозвілля молоді, розвитку вуличних культур, неформальних молодіжних об’єднань, проводить інформаційно-просвітницьку роботу з протидії поширенню у молодіжному середовищі соціально небезпечних захворювань та різних форм залежності; </w:t>
      </w:r>
    </w:p>
    <w:p w14:paraId="7BD6530E" w14:textId="78E37D0D"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забезпечує організацію та проведення інформаційних заходів, спрямованих на підтримку утвердження української національної та громадянської ідентичності, молоді, популяризацію здорового способу життя, рівня правової культури молоді;</w:t>
      </w:r>
    </w:p>
    <w:p w14:paraId="6E071D57"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співпрацює з інститутами громадянського суспільства, зокрема з молодіжними та дитячими громадськими організаціями та їх спілками; </w:t>
      </w:r>
    </w:p>
    <w:p w14:paraId="18745B42"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сприяє залученню їх до виконання загальнодержавних програм, заходів стосовно дітей, молоді, діяльності молодіжних консультативно-дорадчих органів; </w:t>
      </w:r>
    </w:p>
    <w:p w14:paraId="4ED40474"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здійснює організаційне забезпечення формування та діяльності Молодіжної ради при Тернопілсьькій обласній державній адміністрації; </w:t>
      </w:r>
    </w:p>
    <w:p w14:paraId="5CD339E4"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здійснює заходи, спрямовані на збільшення чисельності молоді, готової до виконання обов’язку із захисту незалежності та територіальної цілісності України; </w:t>
      </w:r>
    </w:p>
    <w:p w14:paraId="54519228"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здійснює у межах компетенції заходи з військово-патріотичного виховання; </w:t>
      </w:r>
    </w:p>
    <w:p w14:paraId="1962F678" w14:textId="0496177D"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надає в установленому порядку та в межах компетенції державну підтримку громадським об’єднанням на здійснення заходів з національно</w:t>
      </w:r>
      <w:r>
        <w:rPr>
          <w:rFonts w:ascii="Times New Roman" w:hAnsi="Times New Roman" w:cs="Times New Roman"/>
          <w:color w:val="auto"/>
          <w:sz w:val="28"/>
          <w:szCs w:val="28"/>
        </w:rPr>
        <w:t>-</w:t>
      </w:r>
      <w:r w:rsidRPr="00C77D46">
        <w:rPr>
          <w:rFonts w:ascii="Times New Roman" w:hAnsi="Times New Roman" w:cs="Times New Roman"/>
          <w:color w:val="auto"/>
          <w:sz w:val="28"/>
          <w:szCs w:val="28"/>
        </w:rPr>
        <w:t xml:space="preserve">патріотичного виховання, військово-патріотичного виховання, громадянської освіти; бере участь у виконанні програми „Молодіжний працівник”, організовує здійснення підготовки і підвищення кваліфікації фахівців (спеціалістів, волонтерів, активістів, тренерів і мультиплікаторів) у сфері молодіжної політики; </w:t>
      </w:r>
    </w:p>
    <w:p w14:paraId="1281957E" w14:textId="5860ECA2"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сприяє системній підготовці та підвищенню кваліфікації молодіжних працівників, членів молодіжних та дитячих громадських об’єднань відповідно до завдань та потреб молодіжної роботи;</w:t>
      </w:r>
    </w:p>
    <w:p w14:paraId="7ABED8E4"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сприяє розвитку волонтерської діяльності у сферах молодіжної політики, фізичної культури і спорту та утвердження української національної та громадянської ідентичності, проведенню заходів обласного значення, пов’язаних з організацією масових спортивних заходів; </w:t>
      </w:r>
    </w:p>
    <w:p w14:paraId="19702A99"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забезпечує організацію проведення інформаційно-просвітницьких, культурно-освітніх, методичних та науково-практичних семінарів, семінарів</w:t>
      </w:r>
      <w:r>
        <w:rPr>
          <w:rFonts w:ascii="Times New Roman" w:hAnsi="Times New Roman" w:cs="Times New Roman"/>
          <w:color w:val="auto"/>
          <w:sz w:val="28"/>
          <w:szCs w:val="28"/>
        </w:rPr>
        <w:t>-</w:t>
      </w:r>
      <w:r w:rsidRPr="00C77D46">
        <w:rPr>
          <w:rFonts w:ascii="Times New Roman" w:hAnsi="Times New Roman" w:cs="Times New Roman"/>
          <w:color w:val="auto"/>
          <w:sz w:val="28"/>
          <w:szCs w:val="28"/>
        </w:rPr>
        <w:t xml:space="preserve">тренінгів, таборів, змагань, акцій, засідань за круглим столом, конференцій, форумів, конкурсів, інших заходів; </w:t>
      </w:r>
    </w:p>
    <w:p w14:paraId="628B9EFE"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проводить моніторинг діяльності закладів сфери утвердження української національної та громадянської ідентичності; </w:t>
      </w:r>
    </w:p>
    <w:p w14:paraId="6554035F"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сприяє в установленому порядку: професійній орієнтації, працевлаштуванню молоді, її самозайнятості, підвищенню рівня її конкурентоспроможності та професійного розвитку, отриманню відповідних компетентностей; </w:t>
      </w:r>
    </w:p>
    <w:p w14:paraId="4DEC4A24" w14:textId="77777777"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 xml:space="preserve">виконанню програм, спрямованих на ознайомлення молоді з діяльністю органів державної влади та органів місцевого самоврядування, процесами державотворення, впровадженню програм стажування молоді в органах виконавчої влади, популяризації професії державного службовця; </w:t>
      </w:r>
    </w:p>
    <w:p w14:paraId="77E2DB08" w14:textId="63123E48" w:rsidR="00C77D46" w:rsidRDefault="00C77D46" w:rsidP="00207742">
      <w:pPr>
        <w:ind w:firstLine="567"/>
        <w:jc w:val="both"/>
        <w:rPr>
          <w:rFonts w:ascii="Times New Roman" w:hAnsi="Times New Roman" w:cs="Times New Roman"/>
          <w:color w:val="auto"/>
          <w:sz w:val="28"/>
          <w:szCs w:val="28"/>
        </w:rPr>
      </w:pPr>
      <w:r w:rsidRPr="00C77D46">
        <w:rPr>
          <w:rFonts w:ascii="Times New Roman" w:hAnsi="Times New Roman" w:cs="Times New Roman"/>
          <w:color w:val="auto"/>
          <w:sz w:val="28"/>
          <w:szCs w:val="28"/>
        </w:rPr>
        <w:t>створенню умов для інтелектуального самовдосконалення, самореалізації, творчого і особистісного розвитку молоді;</w:t>
      </w:r>
    </w:p>
    <w:p w14:paraId="44B66EFB" w14:textId="77777777" w:rsidR="000340F8" w:rsidRDefault="000340F8" w:rsidP="00207742">
      <w:pPr>
        <w:ind w:firstLine="567"/>
        <w:jc w:val="both"/>
        <w:rPr>
          <w:rFonts w:ascii="Times New Roman" w:hAnsi="Times New Roman" w:cs="Times New Roman"/>
          <w:color w:val="auto"/>
          <w:sz w:val="28"/>
          <w:szCs w:val="28"/>
        </w:rPr>
      </w:pPr>
      <w:r w:rsidRPr="000340F8">
        <w:rPr>
          <w:rFonts w:ascii="Times New Roman" w:hAnsi="Times New Roman" w:cs="Times New Roman"/>
          <w:color w:val="auto"/>
          <w:sz w:val="28"/>
          <w:szCs w:val="28"/>
        </w:rPr>
        <w:t xml:space="preserve">розвитку пластового, скаутського, молодіжного та дитячого громадського рухів в Україні і співпраці з органами виконавчої влади; </w:t>
      </w:r>
    </w:p>
    <w:p w14:paraId="2FF2202B" w14:textId="77777777" w:rsidR="000340F8" w:rsidRDefault="000340F8" w:rsidP="00207742">
      <w:pPr>
        <w:ind w:firstLine="567"/>
        <w:jc w:val="both"/>
        <w:rPr>
          <w:rFonts w:ascii="Times New Roman" w:hAnsi="Times New Roman" w:cs="Times New Roman"/>
          <w:color w:val="auto"/>
          <w:sz w:val="28"/>
          <w:szCs w:val="28"/>
        </w:rPr>
      </w:pPr>
      <w:r w:rsidRPr="000340F8">
        <w:rPr>
          <w:rFonts w:ascii="Times New Roman" w:hAnsi="Times New Roman" w:cs="Times New Roman"/>
          <w:color w:val="auto"/>
          <w:sz w:val="28"/>
          <w:szCs w:val="28"/>
        </w:rPr>
        <w:t xml:space="preserve">розвитку громадянської освіти та підвищенню рівня соціальної інтеграції молоді, формування її готовності та вміння діяти самостійно, нести відповідальність за свої дії, адекватно оцінювати і реагувати на процеси, що відбуваються в державі та світі; </w:t>
      </w:r>
    </w:p>
    <w:p w14:paraId="15BE76E1" w14:textId="77777777" w:rsidR="000340F8" w:rsidRDefault="000340F8" w:rsidP="00207742">
      <w:pPr>
        <w:ind w:firstLine="567"/>
        <w:jc w:val="both"/>
        <w:rPr>
          <w:rFonts w:ascii="Times New Roman" w:hAnsi="Times New Roman" w:cs="Times New Roman"/>
          <w:color w:val="auto"/>
          <w:sz w:val="28"/>
          <w:szCs w:val="28"/>
        </w:rPr>
      </w:pPr>
      <w:r w:rsidRPr="000340F8">
        <w:rPr>
          <w:rFonts w:ascii="Times New Roman" w:hAnsi="Times New Roman" w:cs="Times New Roman"/>
          <w:color w:val="auto"/>
          <w:sz w:val="28"/>
          <w:szCs w:val="28"/>
        </w:rPr>
        <w:t xml:space="preserve">створенню умов для розвитку спроможності інститутів громадянського суспільства у сферах молодіжної політики, утвердження української національної та громадянської ідентичності; </w:t>
      </w:r>
    </w:p>
    <w:p w14:paraId="174BE25D" w14:textId="77777777" w:rsidR="000340F8" w:rsidRDefault="000340F8" w:rsidP="00207742">
      <w:pPr>
        <w:ind w:firstLine="567"/>
        <w:jc w:val="both"/>
        <w:rPr>
          <w:rFonts w:ascii="Times New Roman" w:hAnsi="Times New Roman" w:cs="Times New Roman"/>
          <w:color w:val="auto"/>
          <w:sz w:val="28"/>
          <w:szCs w:val="28"/>
        </w:rPr>
      </w:pPr>
      <w:r w:rsidRPr="000340F8">
        <w:rPr>
          <w:rFonts w:ascii="Times New Roman" w:hAnsi="Times New Roman" w:cs="Times New Roman"/>
          <w:color w:val="auto"/>
          <w:sz w:val="28"/>
          <w:szCs w:val="28"/>
        </w:rPr>
        <w:t xml:space="preserve">формуванню і розвитку у молоді громадянських компетентностей, спрямованих на утвердження і захист державності та демократії, здатності відстоювати свої права, відповідально ставитися до громадянських обов’язків, брати відповідальність за власне життя, налагодження гармонійних стосунків між членами своєї сім’ї та життя територіальної громади; </w:t>
      </w:r>
    </w:p>
    <w:p w14:paraId="293290D0" w14:textId="77777777" w:rsidR="00AF6470" w:rsidRDefault="000340F8" w:rsidP="00207742">
      <w:pPr>
        <w:ind w:firstLine="567"/>
        <w:jc w:val="both"/>
        <w:rPr>
          <w:rFonts w:ascii="Times New Roman" w:hAnsi="Times New Roman" w:cs="Times New Roman"/>
          <w:color w:val="auto"/>
          <w:sz w:val="28"/>
          <w:szCs w:val="28"/>
        </w:rPr>
      </w:pPr>
      <w:r w:rsidRPr="000340F8">
        <w:rPr>
          <w:rFonts w:ascii="Times New Roman" w:hAnsi="Times New Roman" w:cs="Times New Roman"/>
          <w:color w:val="auto"/>
          <w:sz w:val="28"/>
          <w:szCs w:val="28"/>
        </w:rPr>
        <w:t xml:space="preserve">залученню молоді до процесу ухвалення рішень на регіональному і місцевому рівні; </w:t>
      </w:r>
    </w:p>
    <w:p w14:paraId="0CFFF944" w14:textId="6883F3F3" w:rsidR="00C77D46" w:rsidRDefault="000340F8" w:rsidP="00207742">
      <w:pPr>
        <w:ind w:firstLine="567"/>
        <w:jc w:val="both"/>
        <w:rPr>
          <w:rFonts w:ascii="Times New Roman" w:hAnsi="Times New Roman" w:cs="Times New Roman"/>
          <w:color w:val="auto"/>
          <w:sz w:val="28"/>
          <w:szCs w:val="28"/>
        </w:rPr>
      </w:pPr>
      <w:r w:rsidRPr="000340F8">
        <w:rPr>
          <w:rFonts w:ascii="Times New Roman" w:hAnsi="Times New Roman" w:cs="Times New Roman"/>
          <w:color w:val="auto"/>
          <w:sz w:val="28"/>
          <w:szCs w:val="28"/>
        </w:rPr>
        <w:t>утворенню і розвитку молодіжних консультативно-дорадчих органів центральних та місцевих органів виконавчої влади, органів місцевого самоврядування, органів (організацій) учнівського і студентського самоврядування;</w:t>
      </w:r>
    </w:p>
    <w:p w14:paraId="74F44C99" w14:textId="77777777" w:rsidR="00AF6470" w:rsidRDefault="00AF6470" w:rsidP="00207742">
      <w:pPr>
        <w:ind w:firstLine="567"/>
        <w:jc w:val="both"/>
        <w:rPr>
          <w:rFonts w:ascii="Times New Roman" w:hAnsi="Times New Roman" w:cs="Times New Roman"/>
          <w:color w:val="auto"/>
          <w:sz w:val="28"/>
          <w:szCs w:val="28"/>
        </w:rPr>
      </w:pPr>
      <w:r w:rsidRPr="00AF6470">
        <w:rPr>
          <w:rFonts w:ascii="Times New Roman" w:hAnsi="Times New Roman" w:cs="Times New Roman"/>
          <w:color w:val="auto"/>
          <w:sz w:val="28"/>
          <w:szCs w:val="28"/>
        </w:rPr>
        <w:t xml:space="preserve">підвищенню рівня толерантності і солідарності молоді, забезпеченню рівної участі всіх груп молоді у суспільному житті, запобіганню стереотипам, протидії мові ненависті та дискримінації за будь-якими ознаками; </w:t>
      </w:r>
    </w:p>
    <w:p w14:paraId="1D825D1F" w14:textId="63920C72" w:rsidR="00AF6470" w:rsidRDefault="00AF6470" w:rsidP="00207742">
      <w:pPr>
        <w:ind w:firstLine="567"/>
        <w:jc w:val="both"/>
        <w:rPr>
          <w:rFonts w:ascii="Times New Roman" w:hAnsi="Times New Roman" w:cs="Times New Roman"/>
          <w:color w:val="auto"/>
          <w:sz w:val="28"/>
          <w:szCs w:val="28"/>
        </w:rPr>
      </w:pPr>
      <w:r w:rsidRPr="00AF6470">
        <w:rPr>
          <w:rFonts w:ascii="Times New Roman" w:hAnsi="Times New Roman" w:cs="Times New Roman"/>
          <w:color w:val="auto"/>
          <w:sz w:val="28"/>
          <w:szCs w:val="28"/>
        </w:rPr>
        <w:t>30) здійснює інші передбачені законом повноваження.</w:t>
      </w:r>
    </w:p>
    <w:p w14:paraId="7E69BA15" w14:textId="77777777" w:rsidR="00C77D46" w:rsidRDefault="00C77D46" w:rsidP="00207742">
      <w:pPr>
        <w:ind w:firstLine="567"/>
        <w:jc w:val="both"/>
        <w:rPr>
          <w:rFonts w:ascii="Times New Roman" w:hAnsi="Times New Roman" w:cs="Times New Roman"/>
          <w:color w:val="auto"/>
          <w:sz w:val="28"/>
          <w:szCs w:val="28"/>
        </w:rPr>
      </w:pPr>
    </w:p>
    <w:p w14:paraId="48952F48" w14:textId="7104CA37" w:rsidR="00636884" w:rsidRPr="001B266B" w:rsidRDefault="00636884" w:rsidP="00207742">
      <w:pPr>
        <w:ind w:firstLine="567"/>
        <w:jc w:val="both"/>
        <w:rPr>
          <w:rFonts w:ascii="Times New Roman" w:hAnsi="Times New Roman" w:cs="Times New Roman"/>
          <w:color w:val="auto"/>
          <w:sz w:val="28"/>
          <w:szCs w:val="28"/>
        </w:rPr>
      </w:pPr>
      <w:r w:rsidRPr="001B266B">
        <w:rPr>
          <w:rFonts w:ascii="Times New Roman" w:hAnsi="Times New Roman" w:cs="Times New Roman"/>
          <w:color w:val="auto"/>
          <w:sz w:val="28"/>
          <w:szCs w:val="28"/>
        </w:rPr>
        <w:t>6.</w:t>
      </w:r>
      <w:r w:rsidR="00F2522D" w:rsidRPr="001B266B">
        <w:rPr>
          <w:rFonts w:ascii="Times New Roman" w:hAnsi="Times New Roman" w:cs="Times New Roman"/>
          <w:color w:val="auto"/>
          <w:sz w:val="28"/>
          <w:szCs w:val="28"/>
        </w:rPr>
        <w:t> </w:t>
      </w:r>
      <w:r w:rsidR="00AF6470" w:rsidRPr="00AF6470">
        <w:rPr>
          <w:rFonts w:ascii="Times New Roman" w:hAnsi="Times New Roman" w:cs="Times New Roman"/>
          <w:color w:val="auto"/>
          <w:sz w:val="28"/>
          <w:szCs w:val="28"/>
        </w:rPr>
        <w:t>Управління для здійснення повноважень та виконання визначених завдань має право:</w:t>
      </w:r>
    </w:p>
    <w:p w14:paraId="18E4758E" w14:textId="77777777" w:rsidR="00AF6470" w:rsidRDefault="00AF6470" w:rsidP="00FE4ED6">
      <w:pPr>
        <w:ind w:firstLine="567"/>
        <w:jc w:val="both"/>
        <w:rPr>
          <w:rFonts w:ascii="Times New Roman" w:hAnsi="Times New Roman" w:cs="Times New Roman"/>
          <w:color w:val="auto"/>
          <w:sz w:val="28"/>
          <w:szCs w:val="28"/>
        </w:rPr>
      </w:pPr>
      <w:r w:rsidRPr="00AF6470">
        <w:rPr>
          <w:rFonts w:ascii="Times New Roman" w:hAnsi="Times New Roman" w:cs="Times New Roman"/>
          <w:color w:val="auto"/>
          <w:sz w:val="28"/>
          <w:szCs w:val="28"/>
        </w:rPr>
        <w:t xml:space="preserve">1) одержувати в установленому законодавством порядку від інших структурних підрозділів обласної державної адміністрації,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 </w:t>
      </w:r>
    </w:p>
    <w:p w14:paraId="041C4FF6" w14:textId="77777777" w:rsidR="00AF6470" w:rsidRDefault="00AF6470" w:rsidP="00FE4ED6">
      <w:pPr>
        <w:ind w:firstLine="567"/>
        <w:jc w:val="both"/>
        <w:rPr>
          <w:rFonts w:ascii="Times New Roman" w:hAnsi="Times New Roman" w:cs="Times New Roman"/>
          <w:color w:val="auto"/>
          <w:sz w:val="28"/>
          <w:szCs w:val="28"/>
        </w:rPr>
      </w:pPr>
      <w:r w:rsidRPr="00AF6470">
        <w:rPr>
          <w:rFonts w:ascii="Times New Roman" w:hAnsi="Times New Roman" w:cs="Times New Roman"/>
          <w:color w:val="auto"/>
          <w:sz w:val="28"/>
          <w:szCs w:val="28"/>
        </w:rPr>
        <w:t xml:space="preserve">2) залучати до виконання окремих робіт, участі у вивченні окремих питань спеціалістів, фахівців інших структурних підрозділів обласної державної адміністрації, підприємств, установ та організацій (за погодженням з їх керівниками), представників громадських об’єднань (за згодою); </w:t>
      </w:r>
    </w:p>
    <w:p w14:paraId="67C57687" w14:textId="77777777" w:rsidR="00AF6470" w:rsidRDefault="00AF6470" w:rsidP="00FE4ED6">
      <w:pPr>
        <w:ind w:firstLine="567"/>
        <w:jc w:val="both"/>
        <w:rPr>
          <w:rFonts w:ascii="Times New Roman" w:hAnsi="Times New Roman" w:cs="Times New Roman"/>
          <w:color w:val="auto"/>
          <w:sz w:val="28"/>
          <w:szCs w:val="28"/>
        </w:rPr>
      </w:pPr>
      <w:r w:rsidRPr="00AF6470">
        <w:rPr>
          <w:rFonts w:ascii="Times New Roman" w:hAnsi="Times New Roman" w:cs="Times New Roman"/>
          <w:color w:val="auto"/>
          <w:sz w:val="28"/>
          <w:szCs w:val="28"/>
        </w:rPr>
        <w:t xml:space="preserve">3) вносити в установленому порядку пропозиції щодо удосконалення роботи обласної державної адміністрації у сферах фізичної культури і спорту, молодіжної політики, утвердження української національної та громадянської ідентичності; </w:t>
      </w:r>
    </w:p>
    <w:p w14:paraId="439ABFCC" w14:textId="4D343AED" w:rsidR="00BF270A" w:rsidRDefault="00AF6470" w:rsidP="00FE4ED6">
      <w:pPr>
        <w:ind w:firstLine="567"/>
        <w:jc w:val="both"/>
        <w:rPr>
          <w:rFonts w:ascii="Times New Roman" w:hAnsi="Times New Roman" w:cs="Times New Roman"/>
          <w:color w:val="auto"/>
          <w:sz w:val="28"/>
          <w:szCs w:val="28"/>
        </w:rPr>
      </w:pPr>
      <w:r w:rsidRPr="00AF6470">
        <w:rPr>
          <w:rFonts w:ascii="Times New Roman" w:hAnsi="Times New Roman" w:cs="Times New Roman"/>
          <w:color w:val="auto"/>
          <w:sz w:val="28"/>
          <w:szCs w:val="28"/>
        </w:rPr>
        <w:t>4)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14:paraId="2FC206B1" w14:textId="1AC2B543" w:rsidR="00AF6470" w:rsidRDefault="00AF6470" w:rsidP="00FE4ED6">
      <w:pPr>
        <w:ind w:firstLine="567"/>
        <w:jc w:val="both"/>
        <w:rPr>
          <w:rFonts w:ascii="Times New Roman" w:hAnsi="Times New Roman" w:cs="Times New Roman"/>
          <w:color w:val="auto"/>
          <w:sz w:val="28"/>
          <w:szCs w:val="28"/>
        </w:rPr>
      </w:pPr>
      <w:r w:rsidRPr="00AF6470">
        <w:rPr>
          <w:rFonts w:ascii="Times New Roman" w:hAnsi="Times New Roman" w:cs="Times New Roman"/>
          <w:color w:val="auto"/>
          <w:sz w:val="28"/>
          <w:szCs w:val="28"/>
        </w:rPr>
        <w:t>5) скликати в установленому порядку наради, проводити семінари та конференції з питань, що належать до його компетенції.</w:t>
      </w:r>
    </w:p>
    <w:p w14:paraId="20958D1A" w14:textId="77777777" w:rsidR="00AF6470" w:rsidRDefault="00AF6470" w:rsidP="00FE4ED6">
      <w:pPr>
        <w:ind w:firstLine="567"/>
        <w:jc w:val="both"/>
        <w:rPr>
          <w:rFonts w:ascii="Times New Roman" w:hAnsi="Times New Roman" w:cs="Times New Roman"/>
          <w:color w:val="auto"/>
          <w:sz w:val="28"/>
          <w:szCs w:val="28"/>
        </w:rPr>
      </w:pPr>
    </w:p>
    <w:p w14:paraId="22BCC8CE" w14:textId="6C5BE451" w:rsidR="00636884" w:rsidRPr="001B266B" w:rsidRDefault="00636884" w:rsidP="00FE4ED6">
      <w:pPr>
        <w:ind w:firstLine="567"/>
        <w:jc w:val="both"/>
        <w:rPr>
          <w:rFonts w:ascii="Times New Roman" w:hAnsi="Times New Roman" w:cs="Times New Roman"/>
          <w:color w:val="auto"/>
          <w:sz w:val="28"/>
          <w:szCs w:val="28"/>
        </w:rPr>
      </w:pPr>
      <w:r w:rsidRPr="001B266B">
        <w:rPr>
          <w:rFonts w:ascii="Times New Roman" w:hAnsi="Times New Roman" w:cs="Times New Roman"/>
          <w:color w:val="auto"/>
          <w:sz w:val="28"/>
          <w:szCs w:val="28"/>
        </w:rPr>
        <w:t>7.</w:t>
      </w:r>
      <w:r w:rsidR="00EE155F" w:rsidRPr="001B266B">
        <w:rPr>
          <w:rFonts w:ascii="Times New Roman" w:hAnsi="Times New Roman" w:cs="Times New Roman"/>
          <w:color w:val="auto"/>
          <w:sz w:val="28"/>
          <w:szCs w:val="28"/>
        </w:rPr>
        <w:t> </w:t>
      </w:r>
      <w:r w:rsidR="00AF6470" w:rsidRPr="00AF6470">
        <w:rPr>
          <w:rFonts w:ascii="Times New Roman" w:hAnsi="Times New Roman" w:cs="Times New Roman"/>
          <w:color w:val="auto"/>
          <w:sz w:val="28"/>
          <w:szCs w:val="28"/>
        </w:rPr>
        <w:t>Управління в установленому законодавством порядку та у межах повноважень взаємодіє з іншими структурними підрозділами, апаратом обласної державної адміністрації,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14:paraId="026651EC" w14:textId="77777777" w:rsidR="00BF270A" w:rsidRDefault="00BF270A" w:rsidP="00FE4ED6">
      <w:pPr>
        <w:ind w:firstLine="567"/>
        <w:jc w:val="both"/>
        <w:rPr>
          <w:rFonts w:ascii="Times New Roman" w:hAnsi="Times New Roman" w:cs="Times New Roman"/>
          <w:color w:val="auto"/>
          <w:sz w:val="28"/>
          <w:szCs w:val="28"/>
        </w:rPr>
      </w:pPr>
    </w:p>
    <w:p w14:paraId="5F75FB6E" w14:textId="77777777" w:rsidR="00AF6470" w:rsidRDefault="00636884" w:rsidP="00FE4ED6">
      <w:pPr>
        <w:ind w:firstLine="567"/>
        <w:jc w:val="both"/>
        <w:rPr>
          <w:rFonts w:ascii="Times New Roman" w:hAnsi="Times New Roman" w:cs="Times New Roman"/>
          <w:color w:val="auto"/>
          <w:sz w:val="28"/>
          <w:szCs w:val="28"/>
        </w:rPr>
      </w:pPr>
      <w:r w:rsidRPr="001B266B">
        <w:rPr>
          <w:rFonts w:ascii="Times New Roman" w:hAnsi="Times New Roman" w:cs="Times New Roman"/>
          <w:color w:val="auto"/>
          <w:sz w:val="28"/>
          <w:szCs w:val="28"/>
        </w:rPr>
        <w:t>8.</w:t>
      </w:r>
      <w:r w:rsidR="00EE155F" w:rsidRPr="001B266B">
        <w:rPr>
          <w:rFonts w:ascii="Times New Roman" w:hAnsi="Times New Roman" w:cs="Times New Roman"/>
          <w:color w:val="auto"/>
          <w:sz w:val="28"/>
          <w:szCs w:val="28"/>
        </w:rPr>
        <w:t> </w:t>
      </w:r>
      <w:r w:rsidR="00AF6470" w:rsidRPr="00AF6470">
        <w:rPr>
          <w:rFonts w:ascii="Times New Roman" w:hAnsi="Times New Roman" w:cs="Times New Roman"/>
          <w:color w:val="auto"/>
          <w:sz w:val="28"/>
          <w:szCs w:val="28"/>
        </w:rPr>
        <w:t xml:space="preserve">Управління очолює начальник, який призначається та звільняється з посади головою обласної державної адміністрації відповідно до законодавства про державну службу за погодженням Міністерства молоді та спорту України. </w:t>
      </w:r>
    </w:p>
    <w:p w14:paraId="7D448D46" w14:textId="77777777" w:rsidR="00BF270A" w:rsidRDefault="00BF270A" w:rsidP="00FE4ED6">
      <w:pPr>
        <w:ind w:firstLine="567"/>
        <w:jc w:val="both"/>
        <w:rPr>
          <w:rFonts w:ascii="Times New Roman" w:hAnsi="Times New Roman" w:cs="Times New Roman"/>
          <w:color w:val="auto"/>
          <w:sz w:val="28"/>
          <w:szCs w:val="28"/>
        </w:rPr>
      </w:pPr>
    </w:p>
    <w:p w14:paraId="49ECADA4" w14:textId="4D8376F0" w:rsidR="00636884" w:rsidRPr="001B266B" w:rsidRDefault="00636884" w:rsidP="00FE4ED6">
      <w:pPr>
        <w:ind w:firstLine="567"/>
        <w:jc w:val="both"/>
        <w:rPr>
          <w:rFonts w:ascii="Times New Roman" w:hAnsi="Times New Roman" w:cs="Times New Roman"/>
          <w:color w:val="auto"/>
          <w:sz w:val="28"/>
          <w:szCs w:val="28"/>
        </w:rPr>
      </w:pPr>
      <w:r w:rsidRPr="001B266B">
        <w:rPr>
          <w:rFonts w:ascii="Times New Roman" w:hAnsi="Times New Roman" w:cs="Times New Roman"/>
          <w:color w:val="auto"/>
          <w:sz w:val="28"/>
          <w:szCs w:val="28"/>
        </w:rPr>
        <w:t>9.</w:t>
      </w:r>
      <w:r w:rsidR="00EE155F" w:rsidRPr="001B266B">
        <w:rPr>
          <w:rFonts w:ascii="Times New Roman" w:hAnsi="Times New Roman" w:cs="Times New Roman"/>
          <w:color w:val="auto"/>
          <w:sz w:val="28"/>
          <w:szCs w:val="28"/>
        </w:rPr>
        <w:t> </w:t>
      </w:r>
      <w:r w:rsidR="00AF6470" w:rsidRPr="00AF6470">
        <w:rPr>
          <w:rFonts w:ascii="Times New Roman" w:hAnsi="Times New Roman" w:cs="Times New Roman"/>
          <w:color w:val="auto"/>
          <w:sz w:val="28"/>
          <w:szCs w:val="28"/>
        </w:rPr>
        <w:t xml:space="preserve"> Начальник Управління:</w:t>
      </w:r>
    </w:p>
    <w:p w14:paraId="0C8D098F"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1) 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у підрозділі; </w:t>
      </w:r>
    </w:p>
    <w:p w14:paraId="36FB6A18"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2) подає на затвердження голові обласної державної адміністрації положення про Управління; </w:t>
      </w:r>
    </w:p>
    <w:p w14:paraId="3B90F316"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3) затверджує посадові інструкції працівників Управління та розподіляє обов’язки між ними; </w:t>
      </w:r>
    </w:p>
    <w:p w14:paraId="675CBFFA"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4) планує роботу Управління, вносить пропозиції щодо формування планів роботи обласної державної адміністрації; </w:t>
      </w:r>
    </w:p>
    <w:p w14:paraId="17FC76BB"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5) вживає заходів до удосконалення організації та підвищення ефективності роботи Управління; </w:t>
      </w:r>
    </w:p>
    <w:p w14:paraId="483B573A"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6) звітує перед головою обласної державної адміністрації про виконання покладених на Управління завдань та затверджених планів роботи; </w:t>
      </w:r>
    </w:p>
    <w:p w14:paraId="157ED43B"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7) може входити до складу колегії обласної державної адміністрації; </w:t>
      </w:r>
    </w:p>
    <w:p w14:paraId="5471C87D"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8) вносить пропозиції щодо розгляду на засіданнях колегії питань, що належать до компетенції Управління, та розробляє проєкти відповідних рішень; </w:t>
      </w:r>
    </w:p>
    <w:p w14:paraId="2AA8DD90"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9) може брати участь у засіданнях органів місцевого самоврядування; </w:t>
      </w:r>
    </w:p>
    <w:p w14:paraId="1DAD3B9B"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10) представляє інтереси Уравління у взаємовідносинах з іншими структурними підрозділами обласної державної адміністрації, з міністерствами, іншими центральними органами виконавчої влади, органами місцевого самоврядування, підприємствами, установами та організаціями - за дорученням керівництва обласної державної адміністрації; </w:t>
      </w:r>
    </w:p>
    <w:p w14:paraId="38822E53" w14:textId="2B48A9F7" w:rsidR="00BF270A"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11) видає у межах своїх повноважень накази, організовує контроль за їх виконанням.</w:t>
      </w:r>
    </w:p>
    <w:p w14:paraId="497A0578" w14:textId="2D1AD079"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Західному міжрегіональному управлінні Міністерства юстиці;</w:t>
      </w:r>
    </w:p>
    <w:p w14:paraId="099A3696"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12) подає на затвердження голови обласної державної адміністрації проєкти кошторису та штатного розпису Управління в межах визначеної граничної чисельності та фонду оплати праці його працівників; </w:t>
      </w:r>
    </w:p>
    <w:p w14:paraId="5CBF4498"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13) розпоряджається коштами у межах затвердженого головою обласної державної адміністрації кошторису Управління; </w:t>
      </w:r>
    </w:p>
    <w:p w14:paraId="052CE7C7"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14) здійснює добір кадрів; </w:t>
      </w:r>
    </w:p>
    <w:p w14:paraId="5B6BAD1D"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15) організовує роботу з підвищення рівня професійної компетентності державних службовців Управління; </w:t>
      </w:r>
    </w:p>
    <w:p w14:paraId="58B3A068"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16) призначає на посаду та звільняє з посади у порядку, передбаченому законодавством про державну службу, державних службовців Управління, присвоює їм ранги державних службовців, заохочує їх та притягує до дисциплінарної відповідальності та виконує інші повноваження керівника державної служби; </w:t>
      </w:r>
    </w:p>
    <w:p w14:paraId="4F9FD27C"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17) приймає на роботу та звільняє з роботи у порядку, передбаченому законодавством про працю, працівників Управління, які не є державними службовцями, заохочує їх та притягає до дисциплінарної відповідальності; </w:t>
      </w:r>
    </w:p>
    <w:p w14:paraId="50B8AB08"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18) проводить особистий прийом громадян з питань, що належать до повноважень Управління; </w:t>
      </w:r>
    </w:p>
    <w:p w14:paraId="53A4B4E6" w14:textId="77777777"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 xml:space="preserve">19) забезпечує дотримання працівниками Управління правил внутрішнього трудового розпорядку та виконавської дисципліни; </w:t>
      </w:r>
    </w:p>
    <w:p w14:paraId="5EEE8EE8" w14:textId="70BCC5E0" w:rsidR="00766B7C" w:rsidRDefault="00766B7C" w:rsidP="00766B7C">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20) здійснює інші повноваження, визначені законом.</w:t>
      </w:r>
    </w:p>
    <w:p w14:paraId="2B116B9A" w14:textId="77777777" w:rsidR="00766B7C" w:rsidRDefault="00766B7C" w:rsidP="00FE4ED6">
      <w:pPr>
        <w:ind w:firstLine="567"/>
        <w:jc w:val="both"/>
        <w:rPr>
          <w:rFonts w:ascii="Times New Roman" w:hAnsi="Times New Roman" w:cs="Times New Roman"/>
          <w:color w:val="auto"/>
          <w:sz w:val="28"/>
          <w:szCs w:val="28"/>
        </w:rPr>
      </w:pPr>
    </w:p>
    <w:p w14:paraId="7537F2E0" w14:textId="3217D779" w:rsidR="00636884" w:rsidRPr="001B266B" w:rsidRDefault="00636884" w:rsidP="00FE4ED6">
      <w:pPr>
        <w:ind w:firstLine="567"/>
        <w:jc w:val="both"/>
        <w:rPr>
          <w:rFonts w:ascii="Times New Roman" w:hAnsi="Times New Roman" w:cs="Times New Roman"/>
          <w:color w:val="auto"/>
          <w:sz w:val="28"/>
          <w:szCs w:val="28"/>
        </w:rPr>
      </w:pPr>
      <w:r w:rsidRPr="001B266B">
        <w:rPr>
          <w:rFonts w:ascii="Times New Roman" w:hAnsi="Times New Roman" w:cs="Times New Roman"/>
          <w:color w:val="auto"/>
          <w:sz w:val="28"/>
          <w:szCs w:val="28"/>
        </w:rPr>
        <w:t>10.</w:t>
      </w:r>
      <w:r w:rsidR="00EE155F" w:rsidRPr="001B266B">
        <w:rPr>
          <w:rFonts w:ascii="Times New Roman" w:hAnsi="Times New Roman" w:cs="Times New Roman"/>
          <w:color w:val="auto"/>
          <w:sz w:val="28"/>
          <w:szCs w:val="28"/>
        </w:rPr>
        <w:t> </w:t>
      </w:r>
      <w:r w:rsidR="00766B7C" w:rsidRPr="00766B7C">
        <w:rPr>
          <w:rFonts w:ascii="Times New Roman" w:hAnsi="Times New Roman" w:cs="Times New Roman"/>
          <w:color w:val="auto"/>
          <w:sz w:val="28"/>
          <w:szCs w:val="28"/>
        </w:rPr>
        <w:t>Накази начальника Управління,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обласної державної адміністрації, Міністерством молоді та спорту України.</w:t>
      </w:r>
    </w:p>
    <w:p w14:paraId="1F31B473" w14:textId="77777777" w:rsidR="00766B7C" w:rsidRDefault="00766B7C" w:rsidP="00FE4ED6">
      <w:pPr>
        <w:ind w:firstLine="567"/>
        <w:jc w:val="both"/>
        <w:rPr>
          <w:rFonts w:ascii="Times New Roman" w:hAnsi="Times New Roman" w:cs="Times New Roman"/>
          <w:color w:val="auto"/>
          <w:sz w:val="28"/>
          <w:szCs w:val="28"/>
        </w:rPr>
      </w:pPr>
    </w:p>
    <w:p w14:paraId="2F05686D" w14:textId="01FD631B" w:rsidR="00636884" w:rsidRPr="001B266B" w:rsidRDefault="00636884" w:rsidP="00766B7C">
      <w:pPr>
        <w:ind w:firstLine="567"/>
        <w:jc w:val="both"/>
        <w:rPr>
          <w:rFonts w:ascii="Times New Roman" w:hAnsi="Times New Roman" w:cs="Times New Roman"/>
          <w:color w:val="auto"/>
          <w:sz w:val="28"/>
          <w:szCs w:val="28"/>
        </w:rPr>
      </w:pPr>
      <w:r w:rsidRPr="001B266B">
        <w:rPr>
          <w:rFonts w:ascii="Times New Roman" w:hAnsi="Times New Roman" w:cs="Times New Roman"/>
          <w:color w:val="auto"/>
          <w:sz w:val="28"/>
          <w:szCs w:val="28"/>
        </w:rPr>
        <w:t>11.</w:t>
      </w:r>
      <w:r w:rsidR="00EE155F" w:rsidRPr="001B266B">
        <w:rPr>
          <w:rFonts w:ascii="Times New Roman" w:hAnsi="Times New Roman" w:cs="Times New Roman"/>
          <w:color w:val="auto"/>
          <w:sz w:val="28"/>
          <w:szCs w:val="28"/>
        </w:rPr>
        <w:t> </w:t>
      </w:r>
      <w:r w:rsidR="00766B7C" w:rsidRPr="00766B7C">
        <w:rPr>
          <w:rFonts w:ascii="Times New Roman" w:hAnsi="Times New Roman" w:cs="Times New Roman"/>
          <w:color w:val="auto"/>
          <w:sz w:val="28"/>
          <w:szCs w:val="28"/>
        </w:rPr>
        <w:t>Начальник Управління має заступника – начальника відділу, який призначається на посаду та звільняється з посади начальником Управління відповідно до законодавства про державну службу за погодженням з головою обласної державної адміністрації.</w:t>
      </w:r>
    </w:p>
    <w:p w14:paraId="7D83E30E" w14:textId="77777777" w:rsidR="00BF270A" w:rsidRDefault="00BF270A" w:rsidP="00FE4ED6">
      <w:pPr>
        <w:ind w:firstLine="567"/>
        <w:jc w:val="both"/>
        <w:rPr>
          <w:rFonts w:ascii="Times New Roman" w:hAnsi="Times New Roman" w:cs="Times New Roman"/>
          <w:color w:val="auto"/>
          <w:sz w:val="28"/>
          <w:szCs w:val="28"/>
        </w:rPr>
      </w:pPr>
    </w:p>
    <w:p w14:paraId="47AA7889" w14:textId="50394309" w:rsidR="00636884" w:rsidRDefault="00636884" w:rsidP="00FE4ED6">
      <w:pPr>
        <w:ind w:firstLine="567"/>
        <w:jc w:val="both"/>
        <w:rPr>
          <w:rFonts w:ascii="Times New Roman" w:hAnsi="Times New Roman" w:cs="Times New Roman"/>
          <w:color w:val="auto"/>
          <w:sz w:val="28"/>
          <w:szCs w:val="28"/>
        </w:rPr>
      </w:pPr>
      <w:r w:rsidRPr="001B266B">
        <w:rPr>
          <w:rFonts w:ascii="Times New Roman" w:hAnsi="Times New Roman" w:cs="Times New Roman"/>
          <w:color w:val="auto"/>
          <w:sz w:val="28"/>
          <w:szCs w:val="28"/>
        </w:rPr>
        <w:t>12.</w:t>
      </w:r>
      <w:r w:rsidR="0064141A" w:rsidRPr="001B266B">
        <w:rPr>
          <w:rFonts w:ascii="Times New Roman" w:hAnsi="Times New Roman" w:cs="Times New Roman"/>
          <w:color w:val="auto"/>
          <w:sz w:val="28"/>
          <w:szCs w:val="28"/>
        </w:rPr>
        <w:t> </w:t>
      </w:r>
      <w:r w:rsidR="00766B7C" w:rsidRPr="00766B7C">
        <w:rPr>
          <w:rFonts w:ascii="Times New Roman" w:hAnsi="Times New Roman" w:cs="Times New Roman"/>
          <w:color w:val="auto"/>
          <w:sz w:val="28"/>
          <w:szCs w:val="28"/>
        </w:rPr>
        <w:t>Для узгодженого вирішення питань, що належать до компетенції Управління, створюється колегія у складі начальника Управління (голова колегії), його заступника, керівників структурних підрозділів Управління та за згодою керівників обласних організацій фізкультурно-спортивних товариств, інших, підприємств, установ, організацій.</w:t>
      </w:r>
    </w:p>
    <w:p w14:paraId="6C3E4605" w14:textId="565A2712" w:rsidR="00766B7C" w:rsidRDefault="00766B7C" w:rsidP="00FE4ED6">
      <w:pPr>
        <w:ind w:firstLine="567"/>
        <w:jc w:val="both"/>
        <w:rPr>
          <w:rFonts w:ascii="Times New Roman" w:hAnsi="Times New Roman" w:cs="Times New Roman"/>
          <w:color w:val="auto"/>
          <w:sz w:val="28"/>
          <w:szCs w:val="28"/>
        </w:rPr>
      </w:pPr>
      <w:r w:rsidRPr="00766B7C">
        <w:rPr>
          <w:rFonts w:ascii="Times New Roman" w:hAnsi="Times New Roman" w:cs="Times New Roman"/>
          <w:color w:val="auto"/>
          <w:sz w:val="28"/>
          <w:szCs w:val="28"/>
        </w:rPr>
        <w:t>Кількісний та персональний склад колегії затверджується головою Тернопільської обласної державної адміністрації за поданням начальника Управління. Засідання колегії проводяться не рідше, ніж один раз на квартал. Рішення колегії вводиться в дію наказами Управління.</w:t>
      </w:r>
    </w:p>
    <w:p w14:paraId="294760B4" w14:textId="77777777" w:rsidR="00BF270A" w:rsidRDefault="00BF270A" w:rsidP="00766B7C">
      <w:pPr>
        <w:jc w:val="both"/>
        <w:rPr>
          <w:rFonts w:ascii="Times New Roman" w:hAnsi="Times New Roman" w:cs="Times New Roman"/>
          <w:color w:val="auto"/>
          <w:sz w:val="28"/>
          <w:szCs w:val="28"/>
        </w:rPr>
      </w:pPr>
    </w:p>
    <w:p w14:paraId="3255914A" w14:textId="0F4E30ED" w:rsidR="00636884" w:rsidRPr="001B266B" w:rsidRDefault="00636884" w:rsidP="00FE4ED6">
      <w:pPr>
        <w:ind w:firstLine="567"/>
        <w:jc w:val="both"/>
        <w:rPr>
          <w:rFonts w:ascii="Times New Roman" w:hAnsi="Times New Roman" w:cs="Times New Roman"/>
          <w:color w:val="auto"/>
          <w:sz w:val="28"/>
          <w:szCs w:val="28"/>
        </w:rPr>
      </w:pPr>
      <w:r w:rsidRPr="001B266B">
        <w:rPr>
          <w:rFonts w:ascii="Times New Roman" w:hAnsi="Times New Roman" w:cs="Times New Roman"/>
          <w:color w:val="auto"/>
          <w:sz w:val="28"/>
          <w:szCs w:val="28"/>
        </w:rPr>
        <w:t>13.</w:t>
      </w:r>
      <w:r w:rsidR="0064141A" w:rsidRPr="001B266B">
        <w:rPr>
          <w:rFonts w:ascii="Times New Roman" w:hAnsi="Times New Roman" w:cs="Times New Roman"/>
          <w:color w:val="auto"/>
          <w:sz w:val="28"/>
          <w:szCs w:val="28"/>
        </w:rPr>
        <w:t> </w:t>
      </w:r>
      <w:r w:rsidR="00766B7C" w:rsidRPr="00766B7C">
        <w:rPr>
          <w:rFonts w:ascii="Times New Roman" w:hAnsi="Times New Roman" w:cs="Times New Roman"/>
          <w:color w:val="auto"/>
          <w:sz w:val="28"/>
          <w:szCs w:val="28"/>
        </w:rPr>
        <w:t>Граничну чисельність, фонд оплати праці працівників Управління визначає голова обласної державної адміністрації у межах відповідних бюджетних призначень.</w:t>
      </w:r>
    </w:p>
    <w:p w14:paraId="17B38AB1" w14:textId="77777777" w:rsidR="00BF270A" w:rsidRDefault="00BF270A" w:rsidP="00FE4ED6">
      <w:pPr>
        <w:ind w:firstLine="567"/>
        <w:jc w:val="both"/>
        <w:rPr>
          <w:rFonts w:ascii="Times New Roman" w:hAnsi="Times New Roman" w:cs="Times New Roman"/>
          <w:color w:val="auto"/>
          <w:sz w:val="28"/>
          <w:szCs w:val="28"/>
        </w:rPr>
      </w:pPr>
    </w:p>
    <w:p w14:paraId="5DDC74BA" w14:textId="71EE4D61" w:rsidR="00636884" w:rsidRPr="001B266B" w:rsidRDefault="00636884" w:rsidP="00FE4ED6">
      <w:pPr>
        <w:ind w:firstLine="567"/>
        <w:jc w:val="both"/>
        <w:rPr>
          <w:rFonts w:ascii="Times New Roman" w:hAnsi="Times New Roman" w:cs="Times New Roman"/>
          <w:color w:val="auto"/>
          <w:sz w:val="28"/>
          <w:szCs w:val="28"/>
        </w:rPr>
      </w:pPr>
      <w:r w:rsidRPr="001B266B">
        <w:rPr>
          <w:rFonts w:ascii="Times New Roman" w:hAnsi="Times New Roman" w:cs="Times New Roman"/>
          <w:color w:val="auto"/>
          <w:sz w:val="28"/>
          <w:szCs w:val="28"/>
        </w:rPr>
        <w:t>14.</w:t>
      </w:r>
      <w:r w:rsidR="0064141A" w:rsidRPr="001B266B">
        <w:rPr>
          <w:rFonts w:ascii="Times New Roman" w:hAnsi="Times New Roman" w:cs="Times New Roman"/>
          <w:color w:val="auto"/>
          <w:sz w:val="28"/>
          <w:szCs w:val="28"/>
        </w:rPr>
        <w:t> </w:t>
      </w:r>
      <w:r w:rsidR="00766B7C" w:rsidRPr="00766B7C">
        <w:rPr>
          <w:rFonts w:ascii="Times New Roman" w:hAnsi="Times New Roman" w:cs="Times New Roman"/>
          <w:color w:val="auto"/>
          <w:sz w:val="28"/>
          <w:szCs w:val="28"/>
        </w:rPr>
        <w:t>Штатний розпис та кошторис Управління затверджує голова обласної державної адміністрації відповідно до Порядку складання, розгляду, затвердження та основних вимог до виконання кошторисів бюджетних установ, затверджених постановою Кабінету Міністрів України від 28 лютого 2002 р. №</w:t>
      </w:r>
      <w:r w:rsidR="00766B7C">
        <w:rPr>
          <w:rFonts w:ascii="Times New Roman" w:hAnsi="Times New Roman" w:cs="Times New Roman"/>
          <w:color w:val="auto"/>
          <w:sz w:val="28"/>
          <w:szCs w:val="28"/>
        </w:rPr>
        <w:t> </w:t>
      </w:r>
      <w:r w:rsidR="00766B7C" w:rsidRPr="00766B7C">
        <w:rPr>
          <w:rFonts w:ascii="Times New Roman" w:hAnsi="Times New Roman" w:cs="Times New Roman"/>
          <w:color w:val="auto"/>
          <w:sz w:val="28"/>
          <w:szCs w:val="28"/>
        </w:rPr>
        <w:t>228.</w:t>
      </w:r>
    </w:p>
    <w:p w14:paraId="6D76E7E6" w14:textId="77777777" w:rsidR="00BF270A" w:rsidRDefault="00BF270A" w:rsidP="00FE4ED6">
      <w:pPr>
        <w:ind w:firstLine="567"/>
        <w:jc w:val="both"/>
        <w:rPr>
          <w:rFonts w:ascii="Times New Roman" w:hAnsi="Times New Roman" w:cs="Times New Roman"/>
          <w:color w:val="auto"/>
          <w:sz w:val="28"/>
          <w:szCs w:val="28"/>
        </w:rPr>
      </w:pPr>
    </w:p>
    <w:p w14:paraId="1DE9A819" w14:textId="34D3D070" w:rsidR="00636884" w:rsidRPr="00766B7C" w:rsidRDefault="00636884" w:rsidP="00766B7C">
      <w:pPr>
        <w:ind w:firstLine="567"/>
        <w:jc w:val="both"/>
        <w:rPr>
          <w:rFonts w:ascii="Times New Roman" w:hAnsi="Times New Roman" w:cs="Times New Roman"/>
          <w:color w:val="auto"/>
          <w:sz w:val="28"/>
          <w:szCs w:val="28"/>
        </w:rPr>
      </w:pPr>
      <w:r w:rsidRPr="001B266B">
        <w:rPr>
          <w:rFonts w:ascii="Times New Roman" w:hAnsi="Times New Roman" w:cs="Times New Roman"/>
          <w:color w:val="auto"/>
          <w:sz w:val="28"/>
          <w:szCs w:val="28"/>
        </w:rPr>
        <w:t>15.</w:t>
      </w:r>
      <w:r w:rsidR="0064141A" w:rsidRPr="001B266B">
        <w:rPr>
          <w:rFonts w:ascii="Times New Roman" w:hAnsi="Times New Roman" w:cs="Times New Roman"/>
          <w:color w:val="auto"/>
          <w:sz w:val="28"/>
          <w:szCs w:val="28"/>
        </w:rPr>
        <w:t> </w:t>
      </w:r>
      <w:r w:rsidR="00766B7C" w:rsidRPr="00766B7C">
        <w:rPr>
          <w:rFonts w:ascii="Times New Roman" w:hAnsi="Times New Roman" w:cs="Times New Roman"/>
          <w:color w:val="auto"/>
          <w:sz w:val="28"/>
          <w:szCs w:val="28"/>
        </w:rPr>
        <w:t>Управління є юридичною особою публічного права, має самостійний баланс, рахунки в органах Казначейства, печатку із зображенням Державного Герба України та своїм найменуванням, власні бланки.</w:t>
      </w:r>
    </w:p>
    <w:p w14:paraId="27E27E9B" w14:textId="77777777" w:rsidR="00636884" w:rsidRPr="00766B7C" w:rsidRDefault="00636884" w:rsidP="00766B7C">
      <w:pPr>
        <w:rPr>
          <w:rFonts w:ascii="Times New Roman" w:hAnsi="Times New Roman" w:cs="Times New Roman"/>
          <w:color w:val="auto"/>
          <w:sz w:val="28"/>
          <w:szCs w:val="28"/>
          <w:highlight w:val="yellow"/>
        </w:rPr>
      </w:pPr>
    </w:p>
    <w:p w14:paraId="271C495F" w14:textId="77777777" w:rsidR="00766B7C" w:rsidRPr="00766B7C" w:rsidRDefault="00766B7C" w:rsidP="00766B7C">
      <w:pPr>
        <w:rPr>
          <w:rFonts w:ascii="Times New Roman" w:eastAsia="Times New Roman" w:hAnsi="Times New Roman" w:cs="Times New Roman"/>
          <w:b/>
          <w:bCs/>
          <w:color w:val="auto"/>
          <w:kern w:val="32"/>
          <w:sz w:val="28"/>
          <w:szCs w:val="28"/>
          <w:lang w:eastAsia="ru-RU" w:bidi="ar-SA"/>
        </w:rPr>
      </w:pPr>
    </w:p>
    <w:p w14:paraId="3DDC0DB1" w14:textId="6D386234" w:rsidR="00636884" w:rsidRPr="001B266B" w:rsidRDefault="00766B7C" w:rsidP="00766B7C">
      <w:pPr>
        <w:ind w:firstLine="567"/>
        <w:jc w:val="center"/>
        <w:rPr>
          <w:rFonts w:ascii="Times New Roman" w:hAnsi="Times New Roman" w:cs="Times New Roman"/>
          <w:color w:val="auto"/>
          <w:sz w:val="28"/>
          <w:szCs w:val="28"/>
        </w:rPr>
      </w:pPr>
      <w:r>
        <w:rPr>
          <w:rFonts w:ascii="Times New Roman" w:eastAsia="Times New Roman" w:hAnsi="Times New Roman" w:cs="Times New Roman"/>
          <w:b/>
          <w:bCs/>
          <w:color w:val="auto"/>
          <w:kern w:val="32"/>
          <w:sz w:val="28"/>
          <w:szCs w:val="28"/>
          <w:lang w:eastAsia="ru-RU" w:bidi="ar-SA"/>
        </w:rPr>
        <w:t>_______________</w:t>
      </w:r>
    </w:p>
    <w:sectPr w:rsidR="00636884" w:rsidRPr="001B266B" w:rsidSect="00F90600">
      <w:headerReference w:type="default" r:id="rId8"/>
      <w:pgSz w:w="11906" w:h="16838"/>
      <w:pgMar w:top="1134" w:right="566"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6351D" w14:textId="77777777" w:rsidR="00B6683A" w:rsidRDefault="00B6683A" w:rsidP="00F90600">
      <w:r>
        <w:separator/>
      </w:r>
    </w:p>
  </w:endnote>
  <w:endnote w:type="continuationSeparator" w:id="0">
    <w:p w14:paraId="615EF345" w14:textId="77777777" w:rsidR="00B6683A" w:rsidRDefault="00B6683A" w:rsidP="00F9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CC"/>
    <w:family w:val="roman"/>
    <w:pitch w:val="variable"/>
    <w:sig w:usb0="00000000" w:usb1="C000785B" w:usb2="00000009" w:usb3="00000000" w:csb0="000001FF" w:csb1="00000000"/>
  </w:font>
  <w:font w:name="Calibri">
    <w:panose1 w:val="020F0502020204030204"/>
    <w:charset w:val="CC"/>
    <w:family w:val="swiss"/>
    <w:pitch w:val="variable"/>
    <w:sig w:usb0="E4002EFF" w:usb1="C000ACF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3FDD9" w14:textId="77777777" w:rsidR="00B6683A" w:rsidRDefault="00B6683A" w:rsidP="00F90600">
      <w:r>
        <w:separator/>
      </w:r>
    </w:p>
  </w:footnote>
  <w:footnote w:type="continuationSeparator" w:id="0">
    <w:p w14:paraId="701555A6" w14:textId="77777777" w:rsidR="00B6683A" w:rsidRDefault="00B6683A" w:rsidP="00F90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617356"/>
      <w:docPartObj>
        <w:docPartGallery w:val="Page Numbers (Top of Page)"/>
        <w:docPartUnique/>
      </w:docPartObj>
    </w:sdtPr>
    <w:sdtEndPr>
      <w:rPr>
        <w:rFonts w:ascii="Times New Roman" w:hAnsi="Times New Roman" w:cs="Times New Roman"/>
      </w:rPr>
    </w:sdtEndPr>
    <w:sdtContent>
      <w:p w14:paraId="2C7FD7F6" w14:textId="77777777" w:rsidR="00F90600" w:rsidRPr="00F90600" w:rsidRDefault="00F90600">
        <w:pPr>
          <w:pStyle w:val="a3"/>
          <w:jc w:val="center"/>
          <w:rPr>
            <w:rFonts w:ascii="Times New Roman" w:hAnsi="Times New Roman" w:cs="Times New Roman"/>
          </w:rPr>
        </w:pPr>
        <w:r w:rsidRPr="00F90600">
          <w:rPr>
            <w:rFonts w:ascii="Times New Roman" w:hAnsi="Times New Roman" w:cs="Times New Roman"/>
          </w:rPr>
          <w:fldChar w:fldCharType="begin"/>
        </w:r>
        <w:r w:rsidRPr="00F90600">
          <w:rPr>
            <w:rFonts w:ascii="Times New Roman" w:hAnsi="Times New Roman" w:cs="Times New Roman"/>
          </w:rPr>
          <w:instrText>PAGE   \* MERGEFORMAT</w:instrText>
        </w:r>
        <w:r w:rsidRPr="00F90600">
          <w:rPr>
            <w:rFonts w:ascii="Times New Roman" w:hAnsi="Times New Roman" w:cs="Times New Roman"/>
          </w:rPr>
          <w:fldChar w:fldCharType="separate"/>
        </w:r>
        <w:r w:rsidR="00051091" w:rsidRPr="00051091">
          <w:rPr>
            <w:rFonts w:ascii="Times New Roman" w:hAnsi="Times New Roman" w:cs="Times New Roman"/>
            <w:noProof/>
            <w:lang w:val="ru-RU"/>
          </w:rPr>
          <w:t>11</w:t>
        </w:r>
        <w:r w:rsidRPr="00F90600">
          <w:rPr>
            <w:rFonts w:ascii="Times New Roman" w:hAnsi="Times New Roman" w:cs="Times New Roman"/>
          </w:rPr>
          <w:fldChar w:fldCharType="end"/>
        </w:r>
      </w:p>
    </w:sdtContent>
  </w:sdt>
  <w:p w14:paraId="3F8CBD4D" w14:textId="77777777" w:rsidR="00F90600" w:rsidRDefault="00F906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77B"/>
    <w:multiLevelType w:val="multilevel"/>
    <w:tmpl w:val="10587C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177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B9"/>
    <w:rsid w:val="00031A13"/>
    <w:rsid w:val="000340F8"/>
    <w:rsid w:val="00044206"/>
    <w:rsid w:val="00051091"/>
    <w:rsid w:val="000613D4"/>
    <w:rsid w:val="00114611"/>
    <w:rsid w:val="00126A0F"/>
    <w:rsid w:val="001A4666"/>
    <w:rsid w:val="001B266B"/>
    <w:rsid w:val="00207742"/>
    <w:rsid w:val="002130A0"/>
    <w:rsid w:val="00223759"/>
    <w:rsid w:val="002723AF"/>
    <w:rsid w:val="002D100B"/>
    <w:rsid w:val="002D7135"/>
    <w:rsid w:val="002E7E0B"/>
    <w:rsid w:val="002E7E2E"/>
    <w:rsid w:val="003368B6"/>
    <w:rsid w:val="00391C74"/>
    <w:rsid w:val="0048670A"/>
    <w:rsid w:val="005006AD"/>
    <w:rsid w:val="00523668"/>
    <w:rsid w:val="00525466"/>
    <w:rsid w:val="00544C15"/>
    <w:rsid w:val="005552D8"/>
    <w:rsid w:val="005D0F76"/>
    <w:rsid w:val="005D2881"/>
    <w:rsid w:val="00621AD4"/>
    <w:rsid w:val="00636884"/>
    <w:rsid w:val="0064141A"/>
    <w:rsid w:val="00715A39"/>
    <w:rsid w:val="007221F0"/>
    <w:rsid w:val="00757228"/>
    <w:rsid w:val="00763B26"/>
    <w:rsid w:val="00766B7C"/>
    <w:rsid w:val="007670D2"/>
    <w:rsid w:val="00816D6C"/>
    <w:rsid w:val="00832363"/>
    <w:rsid w:val="00850274"/>
    <w:rsid w:val="00851B09"/>
    <w:rsid w:val="0087138F"/>
    <w:rsid w:val="00871589"/>
    <w:rsid w:val="00887D74"/>
    <w:rsid w:val="008B65A0"/>
    <w:rsid w:val="008E22EE"/>
    <w:rsid w:val="008F466B"/>
    <w:rsid w:val="00913685"/>
    <w:rsid w:val="00961B6B"/>
    <w:rsid w:val="00975AF9"/>
    <w:rsid w:val="00AF6470"/>
    <w:rsid w:val="00B6683A"/>
    <w:rsid w:val="00BA6B6D"/>
    <w:rsid w:val="00BF1B52"/>
    <w:rsid w:val="00BF270A"/>
    <w:rsid w:val="00C1268A"/>
    <w:rsid w:val="00C77D46"/>
    <w:rsid w:val="00CE2F8B"/>
    <w:rsid w:val="00CF0CC4"/>
    <w:rsid w:val="00D14541"/>
    <w:rsid w:val="00D96BB2"/>
    <w:rsid w:val="00DC77B9"/>
    <w:rsid w:val="00E855B6"/>
    <w:rsid w:val="00E93171"/>
    <w:rsid w:val="00EB7D51"/>
    <w:rsid w:val="00EE155F"/>
    <w:rsid w:val="00EF09DF"/>
    <w:rsid w:val="00F04D2A"/>
    <w:rsid w:val="00F17AE5"/>
    <w:rsid w:val="00F2522D"/>
    <w:rsid w:val="00F429C9"/>
    <w:rsid w:val="00F54957"/>
    <w:rsid w:val="00F90600"/>
    <w:rsid w:val="00F973A1"/>
    <w:rsid w:val="00FE4ED6"/>
    <w:rsid w:val="00FF6C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8704"/>
  <w15:chartTrackingRefBased/>
  <w15:docId w15:val="{0323B5FE-B029-43EB-A1BF-01953532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36884"/>
    <w:pPr>
      <w:widowControl w:val="0"/>
      <w:spacing w:after="0" w:line="240" w:lineRule="auto"/>
    </w:pPr>
    <w:rPr>
      <w:rFonts w:ascii="Arial Unicode MS" w:eastAsia="Arial Unicode MS" w:hAnsi="Arial Unicode MS" w:cs="Arial Unicode MS"/>
      <w:color w:val="000000"/>
      <w:sz w:val="24"/>
      <w:szCs w:val="24"/>
      <w:lang w:eastAsia="uk-UA" w:bidi="uk-UA"/>
    </w:rPr>
  </w:style>
  <w:style w:type="paragraph" w:styleId="1">
    <w:name w:val="heading 1"/>
    <w:basedOn w:val="a"/>
    <w:next w:val="a"/>
    <w:link w:val="10"/>
    <w:uiPriority w:val="9"/>
    <w:qFormat/>
    <w:rsid w:val="00F2522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rsid w:val="00636884"/>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rsid w:val="0063688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12pt1pt">
    <w:name w:val="Основной текст (2) + 12 pt;Интервал 1 pt"/>
    <w:rsid w:val="00636884"/>
    <w:rPr>
      <w:rFonts w:ascii="Times New Roman" w:eastAsia="Times New Roman" w:hAnsi="Times New Roman" w:cs="Times New Roman"/>
      <w:b w:val="0"/>
      <w:bCs w:val="0"/>
      <w:i w:val="0"/>
      <w:iCs w:val="0"/>
      <w:smallCaps w:val="0"/>
      <w:strike w:val="0"/>
      <w:color w:val="000000"/>
      <w:spacing w:val="20"/>
      <w:w w:val="100"/>
      <w:position w:val="0"/>
      <w:sz w:val="24"/>
      <w:szCs w:val="24"/>
      <w:u w:val="single"/>
      <w:lang w:val="uk-UA" w:eastAsia="uk-UA" w:bidi="uk-UA"/>
    </w:rPr>
  </w:style>
  <w:style w:type="paragraph" w:styleId="a3">
    <w:name w:val="header"/>
    <w:basedOn w:val="a"/>
    <w:link w:val="a4"/>
    <w:uiPriority w:val="99"/>
    <w:unhideWhenUsed/>
    <w:rsid w:val="00F90600"/>
    <w:pPr>
      <w:tabs>
        <w:tab w:val="center" w:pos="4819"/>
        <w:tab w:val="right" w:pos="9639"/>
      </w:tabs>
    </w:pPr>
  </w:style>
  <w:style w:type="character" w:customStyle="1" w:styleId="a4">
    <w:name w:val="Верхній колонтитул Знак"/>
    <w:basedOn w:val="a0"/>
    <w:link w:val="a3"/>
    <w:uiPriority w:val="99"/>
    <w:rsid w:val="00F90600"/>
    <w:rPr>
      <w:rFonts w:ascii="Arial Unicode MS" w:eastAsia="Arial Unicode MS" w:hAnsi="Arial Unicode MS" w:cs="Arial Unicode MS"/>
      <w:color w:val="000000"/>
      <w:sz w:val="24"/>
      <w:szCs w:val="24"/>
      <w:lang w:eastAsia="uk-UA" w:bidi="uk-UA"/>
    </w:rPr>
  </w:style>
  <w:style w:type="paragraph" w:styleId="a5">
    <w:name w:val="footer"/>
    <w:basedOn w:val="a"/>
    <w:link w:val="a6"/>
    <w:uiPriority w:val="99"/>
    <w:unhideWhenUsed/>
    <w:rsid w:val="00F90600"/>
    <w:pPr>
      <w:tabs>
        <w:tab w:val="center" w:pos="4819"/>
        <w:tab w:val="right" w:pos="9639"/>
      </w:tabs>
    </w:pPr>
  </w:style>
  <w:style w:type="character" w:customStyle="1" w:styleId="a6">
    <w:name w:val="Нижній колонтитул Знак"/>
    <w:basedOn w:val="a0"/>
    <w:link w:val="a5"/>
    <w:uiPriority w:val="99"/>
    <w:rsid w:val="00F90600"/>
    <w:rPr>
      <w:rFonts w:ascii="Arial Unicode MS" w:eastAsia="Arial Unicode MS" w:hAnsi="Arial Unicode MS" w:cs="Arial Unicode MS"/>
      <w:color w:val="000000"/>
      <w:sz w:val="24"/>
      <w:szCs w:val="24"/>
      <w:lang w:eastAsia="uk-UA" w:bidi="uk-UA"/>
    </w:rPr>
  </w:style>
  <w:style w:type="character" w:customStyle="1" w:styleId="10">
    <w:name w:val="Заголовок 1 Знак"/>
    <w:basedOn w:val="a0"/>
    <w:link w:val="1"/>
    <w:uiPriority w:val="9"/>
    <w:rsid w:val="00F2522D"/>
    <w:rPr>
      <w:rFonts w:asciiTheme="majorHAnsi" w:eastAsiaTheme="majorEastAsia" w:hAnsiTheme="majorHAnsi" w:cstheme="majorBidi"/>
      <w:color w:val="2E74B5" w:themeColor="accent1" w:themeShade="BF"/>
      <w:sz w:val="32"/>
      <w:szCs w:val="32"/>
      <w:lang w:eastAsia="uk-UA" w:bidi="uk-UA"/>
    </w:rPr>
  </w:style>
  <w:style w:type="paragraph" w:customStyle="1" w:styleId="rvps2">
    <w:name w:val="rvps2"/>
    <w:basedOn w:val="a"/>
    <w:rsid w:val="00EF09D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46">
    <w:name w:val="rvts46"/>
    <w:basedOn w:val="a0"/>
    <w:rsid w:val="00044206"/>
  </w:style>
  <w:style w:type="character" w:customStyle="1" w:styleId="rvts37">
    <w:name w:val="rvts37"/>
    <w:basedOn w:val="a0"/>
    <w:rsid w:val="00044206"/>
  </w:style>
  <w:style w:type="character" w:styleId="a7">
    <w:name w:val="Hyperlink"/>
    <w:basedOn w:val="a0"/>
    <w:uiPriority w:val="99"/>
    <w:semiHidden/>
    <w:unhideWhenUsed/>
    <w:rsid w:val="00044206"/>
    <w:rPr>
      <w:color w:val="0000FF"/>
      <w:u w:val="single"/>
    </w:rPr>
  </w:style>
  <w:style w:type="paragraph" w:styleId="a8">
    <w:name w:val="Balloon Text"/>
    <w:basedOn w:val="a"/>
    <w:link w:val="a9"/>
    <w:uiPriority w:val="99"/>
    <w:semiHidden/>
    <w:unhideWhenUsed/>
    <w:rsid w:val="00E93171"/>
    <w:rPr>
      <w:rFonts w:ascii="Segoe UI" w:hAnsi="Segoe UI" w:cs="Segoe UI"/>
      <w:sz w:val="18"/>
      <w:szCs w:val="18"/>
    </w:rPr>
  </w:style>
  <w:style w:type="character" w:customStyle="1" w:styleId="a9">
    <w:name w:val="Текст у виносці Знак"/>
    <w:basedOn w:val="a0"/>
    <w:link w:val="a8"/>
    <w:uiPriority w:val="99"/>
    <w:semiHidden/>
    <w:rsid w:val="00E93171"/>
    <w:rPr>
      <w:rFonts w:ascii="Segoe UI" w:eastAsia="Arial Unicode MS" w:hAnsi="Segoe UI" w:cs="Segoe UI"/>
      <w:color w:val="000000"/>
      <w:sz w:val="18"/>
      <w:szCs w:val="18"/>
      <w:lang w:eastAsia="uk-UA" w:bidi="uk-UA"/>
    </w:rPr>
  </w:style>
  <w:style w:type="paragraph" w:styleId="aa">
    <w:name w:val="List Paragraph"/>
    <w:basedOn w:val="a"/>
    <w:uiPriority w:val="34"/>
    <w:qFormat/>
    <w:rsid w:val="00051091"/>
    <w:pPr>
      <w:widowControl/>
      <w:ind w:left="720"/>
      <w:contextualSpacing/>
    </w:pPr>
    <w:rPr>
      <w:rFonts w:ascii="Times New Roman" w:eastAsia="Times New Roman" w:hAnsi="Times New Roman" w:cs="Times New Roman"/>
      <w:color w:val="auto"/>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209653">
      <w:bodyDiv w:val="1"/>
      <w:marLeft w:val="0"/>
      <w:marRight w:val="0"/>
      <w:marTop w:val="0"/>
      <w:marBottom w:val="0"/>
      <w:divBdr>
        <w:top w:val="none" w:sz="0" w:space="0" w:color="auto"/>
        <w:left w:val="none" w:sz="0" w:space="0" w:color="auto"/>
        <w:bottom w:val="none" w:sz="0" w:space="0" w:color="auto"/>
        <w:right w:val="none" w:sz="0" w:space="0" w:color="auto"/>
      </w:divBdr>
    </w:div>
    <w:div w:id="1562790511">
      <w:bodyDiv w:val="1"/>
      <w:marLeft w:val="0"/>
      <w:marRight w:val="0"/>
      <w:marTop w:val="0"/>
      <w:marBottom w:val="0"/>
      <w:divBdr>
        <w:top w:val="none" w:sz="0" w:space="0" w:color="auto"/>
        <w:left w:val="none" w:sz="0" w:space="0" w:color="auto"/>
        <w:bottom w:val="none" w:sz="0" w:space="0" w:color="auto"/>
        <w:right w:val="none" w:sz="0" w:space="0" w:color="auto"/>
      </w:divBdr>
    </w:div>
    <w:div w:id="189046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FB774-5CC0-4E33-BAA6-B726C90A97B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15580</Words>
  <Characters>8882</Characters>
  <Application>Microsoft Office Word</Application>
  <DocSecurity>0</DocSecurity>
  <Lines>74</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Владислав Романюк</cp:lastModifiedBy>
  <cp:revision>2</cp:revision>
  <cp:lastPrinted>2021-04-09T11:03:00Z</cp:lastPrinted>
  <dcterms:created xsi:type="dcterms:W3CDTF">2026-06-10T08:13:00Z</dcterms:created>
  <dcterms:modified xsi:type="dcterms:W3CDTF">2026-06-10T08:13:00Z</dcterms:modified>
</cp:coreProperties>
</file>